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7D" w:rsidRDefault="00002972" w:rsidP="0080797D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002972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cdr" style="width:243.75pt;height:162pt;visibility:visible">
            <v:imagedata r:id="rId5" o:title="логотип cdr"/>
          </v:shape>
        </w:pict>
      </w:r>
    </w:p>
    <w:p w:rsidR="0080797D" w:rsidRDefault="0080797D" w:rsidP="0080797D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0797D" w:rsidRPr="00AD52EE" w:rsidRDefault="0080797D" w:rsidP="00807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2EE">
        <w:rPr>
          <w:rFonts w:ascii="Times New Roman" w:hAnsi="Times New Roman"/>
          <w:b/>
          <w:bCs/>
          <w:sz w:val="24"/>
          <w:szCs w:val="24"/>
        </w:rPr>
        <w:t>ФЕДЕРАЛЬНОЕ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ГОСУДАРСТВЕННОЕ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АВТОНОМНОЕ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ОБРАЗОВАТЕЛЬНОЕ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УЧРЕЖДЕНИЕ</w:t>
      </w:r>
    </w:p>
    <w:p w:rsidR="0080797D" w:rsidRPr="00AD52EE" w:rsidRDefault="0080797D" w:rsidP="00807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2EE">
        <w:rPr>
          <w:rFonts w:ascii="Times New Roman" w:hAnsi="Times New Roman"/>
          <w:b/>
          <w:bCs/>
          <w:sz w:val="24"/>
          <w:szCs w:val="24"/>
        </w:rPr>
        <w:t>ВЫСШЕГО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80797D" w:rsidRPr="00AD52EE" w:rsidRDefault="0080797D" w:rsidP="00807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52EE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AD52EE">
        <w:rPr>
          <w:rFonts w:ascii="Times New Roman" w:hAnsi="Times New Roman"/>
          <w:b/>
          <w:bCs/>
          <w:sz w:val="24"/>
          <w:szCs w:val="24"/>
        </w:rPr>
        <w:t>Северо-Кавказский</w:t>
      </w:r>
      <w:proofErr w:type="spellEnd"/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E77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2EE">
        <w:rPr>
          <w:rFonts w:ascii="Times New Roman" w:hAnsi="Times New Roman"/>
          <w:b/>
          <w:bCs/>
          <w:sz w:val="24"/>
          <w:szCs w:val="24"/>
        </w:rPr>
        <w:t>университет»</w:t>
      </w:r>
    </w:p>
    <w:p w:rsidR="0080797D" w:rsidRPr="0080797D" w:rsidRDefault="0080797D" w:rsidP="008079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97D">
        <w:rPr>
          <w:rFonts w:ascii="Times New Roman" w:hAnsi="Times New Roman"/>
          <w:b/>
          <w:bCs/>
          <w:sz w:val="28"/>
          <w:szCs w:val="28"/>
        </w:rPr>
        <w:t>Институт</w:t>
      </w:r>
      <w:r w:rsidR="00E7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97D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E7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97D">
        <w:rPr>
          <w:rFonts w:ascii="Times New Roman" w:hAnsi="Times New Roman"/>
          <w:b/>
          <w:bCs/>
          <w:sz w:val="28"/>
          <w:szCs w:val="28"/>
        </w:rPr>
        <w:t>и</w:t>
      </w:r>
      <w:r w:rsidR="00E7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97D">
        <w:rPr>
          <w:rFonts w:ascii="Times New Roman" w:hAnsi="Times New Roman"/>
          <w:b/>
          <w:bCs/>
          <w:sz w:val="28"/>
          <w:szCs w:val="28"/>
        </w:rPr>
        <w:t>социальных</w:t>
      </w:r>
      <w:r w:rsidR="00E7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97D">
        <w:rPr>
          <w:rFonts w:ascii="Times New Roman" w:hAnsi="Times New Roman"/>
          <w:b/>
          <w:bCs/>
          <w:sz w:val="28"/>
          <w:szCs w:val="28"/>
        </w:rPr>
        <w:t>наук</w:t>
      </w:r>
    </w:p>
    <w:p w:rsidR="0080797D" w:rsidRPr="0080797D" w:rsidRDefault="0080797D" w:rsidP="008079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97D">
        <w:rPr>
          <w:rFonts w:ascii="Times New Roman" w:hAnsi="Times New Roman"/>
          <w:b/>
          <w:bCs/>
          <w:sz w:val="28"/>
          <w:szCs w:val="28"/>
        </w:rPr>
        <w:t>Центр</w:t>
      </w:r>
      <w:r w:rsidR="00E7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97D">
        <w:rPr>
          <w:rFonts w:ascii="Times New Roman" w:hAnsi="Times New Roman"/>
          <w:b/>
          <w:bCs/>
          <w:sz w:val="28"/>
          <w:szCs w:val="28"/>
        </w:rPr>
        <w:t>инклюзивного</w:t>
      </w:r>
      <w:r w:rsidR="00E77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97D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80797D" w:rsidRPr="0080797D" w:rsidRDefault="0080797D" w:rsidP="008079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797D" w:rsidRPr="0080797D" w:rsidRDefault="0080797D" w:rsidP="008079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97D">
        <w:rPr>
          <w:rFonts w:ascii="Times New Roman" w:hAnsi="Times New Roman"/>
          <w:sz w:val="28"/>
          <w:szCs w:val="28"/>
        </w:rPr>
        <w:t>ИНФОРМАЦИОННОЕ</w:t>
      </w:r>
      <w:r w:rsidR="00E775DE">
        <w:rPr>
          <w:rFonts w:ascii="Times New Roman" w:hAnsi="Times New Roman"/>
          <w:sz w:val="28"/>
          <w:szCs w:val="28"/>
        </w:rPr>
        <w:t xml:space="preserve"> </w:t>
      </w:r>
      <w:r w:rsidRPr="0080797D">
        <w:rPr>
          <w:rFonts w:ascii="Times New Roman" w:hAnsi="Times New Roman"/>
          <w:sz w:val="28"/>
          <w:szCs w:val="28"/>
        </w:rPr>
        <w:t>ПИСЬМО</w:t>
      </w:r>
    </w:p>
    <w:p w:rsidR="0080797D" w:rsidRPr="0080797D" w:rsidRDefault="0080797D" w:rsidP="008079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C98" w:rsidRPr="00D52763" w:rsidRDefault="0080797D" w:rsidP="008079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763">
        <w:rPr>
          <w:rFonts w:ascii="Times New Roman" w:hAnsi="Times New Roman"/>
          <w:b/>
          <w:sz w:val="28"/>
          <w:szCs w:val="28"/>
        </w:rPr>
        <w:t>УВАЖАЕМЫЕ</w:t>
      </w:r>
      <w:r w:rsidR="00E775DE" w:rsidRPr="00D52763">
        <w:rPr>
          <w:rFonts w:ascii="Times New Roman" w:hAnsi="Times New Roman"/>
          <w:b/>
          <w:sz w:val="28"/>
          <w:szCs w:val="28"/>
        </w:rPr>
        <w:t xml:space="preserve"> </w:t>
      </w:r>
      <w:r w:rsidRPr="00D52763">
        <w:rPr>
          <w:rFonts w:ascii="Times New Roman" w:hAnsi="Times New Roman"/>
          <w:b/>
          <w:sz w:val="28"/>
          <w:szCs w:val="28"/>
        </w:rPr>
        <w:t>КОЛЛЕГИ!</w:t>
      </w:r>
    </w:p>
    <w:p w:rsidR="00942FFA" w:rsidRPr="008F7C98" w:rsidRDefault="00942FFA" w:rsidP="00942FFA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ФГАОУ ВПО «</w:t>
      </w:r>
      <w:proofErr w:type="spellStart"/>
      <w:r>
        <w:rPr>
          <w:sz w:val="28"/>
          <w:szCs w:val="28"/>
        </w:rPr>
        <w:t>Северо-К</w:t>
      </w:r>
      <w:r w:rsidRPr="008F7C98">
        <w:rPr>
          <w:sz w:val="28"/>
          <w:szCs w:val="28"/>
        </w:rPr>
        <w:t>авказский</w:t>
      </w:r>
      <w:proofErr w:type="spellEnd"/>
      <w:r w:rsidRPr="008F7C98">
        <w:rPr>
          <w:sz w:val="28"/>
          <w:szCs w:val="28"/>
        </w:rPr>
        <w:t xml:space="preserve"> федеральный университет</w:t>
      </w:r>
      <w:r>
        <w:rPr>
          <w:sz w:val="28"/>
          <w:szCs w:val="28"/>
        </w:rPr>
        <w:t>»</w:t>
      </w:r>
      <w:r w:rsidRPr="008F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14-15 июня 2016 г. </w:t>
      </w:r>
      <w:r w:rsidRPr="008F7C98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8F7C98">
        <w:rPr>
          <w:sz w:val="28"/>
          <w:szCs w:val="28"/>
        </w:rPr>
        <w:t xml:space="preserve">т  </w:t>
      </w:r>
      <w:r>
        <w:rPr>
          <w:sz w:val="28"/>
          <w:szCs w:val="28"/>
        </w:rPr>
        <w:t>Межрегиональный конгресс по профориентации с целью обеспечения поддержки детей-инвалидов и детей с ОВЗ и их семей в процессе выбора профессии и траектории профессионального обучения</w:t>
      </w:r>
      <w:r w:rsidRPr="008F7C98">
        <w:rPr>
          <w:sz w:val="28"/>
          <w:szCs w:val="28"/>
        </w:rPr>
        <w:t xml:space="preserve">. </w:t>
      </w:r>
    </w:p>
    <w:p w:rsidR="00BF5BD0" w:rsidRPr="00D52763" w:rsidRDefault="00BF5BD0" w:rsidP="008079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763">
        <w:rPr>
          <w:rFonts w:ascii="Times New Roman" w:hAnsi="Times New Roman"/>
          <w:b/>
          <w:sz w:val="28"/>
          <w:szCs w:val="28"/>
        </w:rPr>
        <w:t>Задачи</w:t>
      </w:r>
      <w:r w:rsidR="00E775DE" w:rsidRPr="00D52763">
        <w:rPr>
          <w:rFonts w:ascii="Times New Roman" w:hAnsi="Times New Roman"/>
          <w:b/>
          <w:sz w:val="28"/>
          <w:szCs w:val="28"/>
        </w:rPr>
        <w:t xml:space="preserve"> </w:t>
      </w:r>
      <w:r w:rsidR="00911A9B" w:rsidRPr="00D52763">
        <w:rPr>
          <w:rFonts w:ascii="Times New Roman" w:hAnsi="Times New Roman"/>
          <w:b/>
          <w:sz w:val="28"/>
          <w:szCs w:val="28"/>
        </w:rPr>
        <w:t>конгресса</w:t>
      </w:r>
      <w:r w:rsidR="00E775DE" w:rsidRPr="00D52763">
        <w:rPr>
          <w:rFonts w:ascii="Times New Roman" w:hAnsi="Times New Roman"/>
          <w:b/>
          <w:sz w:val="28"/>
          <w:szCs w:val="28"/>
        </w:rPr>
        <w:t xml:space="preserve"> </w:t>
      </w:r>
      <w:r w:rsidR="0080797D" w:rsidRPr="00D52763">
        <w:rPr>
          <w:rFonts w:ascii="Times New Roman" w:hAnsi="Times New Roman"/>
          <w:b/>
          <w:sz w:val="28"/>
          <w:szCs w:val="28"/>
        </w:rPr>
        <w:t>являются</w:t>
      </w:r>
      <w:r w:rsidRPr="00D52763">
        <w:rPr>
          <w:rFonts w:ascii="Times New Roman" w:hAnsi="Times New Roman"/>
          <w:b/>
          <w:sz w:val="28"/>
          <w:szCs w:val="28"/>
        </w:rPr>
        <w:t>:</w:t>
      </w:r>
    </w:p>
    <w:p w:rsidR="009F2696" w:rsidRPr="00D52763" w:rsidRDefault="00942FFA" w:rsidP="008079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763">
        <w:rPr>
          <w:rFonts w:ascii="Times New Roman" w:hAnsi="Times New Roman"/>
          <w:sz w:val="28"/>
          <w:szCs w:val="28"/>
        </w:rPr>
        <w:t xml:space="preserve">привлечение внимания широкой общественности к необходимости решения проблем </w:t>
      </w:r>
      <w:proofErr w:type="spellStart"/>
      <w:r w:rsidRPr="00D527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работы с детьми </w:t>
      </w:r>
      <w:r>
        <w:rPr>
          <w:rFonts w:ascii="Times New Roman" w:hAnsi="Times New Roman"/>
          <w:sz w:val="28"/>
          <w:szCs w:val="28"/>
        </w:rPr>
        <w:t>с</w:t>
      </w:r>
      <w:r w:rsidRPr="00D52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763">
        <w:rPr>
          <w:rFonts w:ascii="Times New Roman" w:hAnsi="Times New Roman"/>
          <w:sz w:val="28"/>
          <w:szCs w:val="28"/>
        </w:rPr>
        <w:t>овз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и детьми-инвалидами, как условие их самореализации и социальной интеграции и адаптации;</w:t>
      </w:r>
    </w:p>
    <w:p w:rsidR="00BF5BD0" w:rsidRPr="00D52763" w:rsidRDefault="00942FFA" w:rsidP="008079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763">
        <w:rPr>
          <w:rFonts w:ascii="Times New Roman" w:hAnsi="Times New Roman"/>
          <w:sz w:val="28"/>
          <w:szCs w:val="28"/>
        </w:rPr>
        <w:t xml:space="preserve"> знакомство с опытом </w:t>
      </w:r>
      <w:proofErr w:type="spellStart"/>
      <w:r w:rsidRPr="00D527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работы и ее обеспечением в отношении детей с </w:t>
      </w:r>
      <w:r w:rsidR="00DE7228" w:rsidRPr="00D52763">
        <w:rPr>
          <w:rFonts w:ascii="Times New Roman" w:hAnsi="Times New Roman"/>
          <w:sz w:val="28"/>
          <w:szCs w:val="28"/>
        </w:rPr>
        <w:t>ОВЗ</w:t>
      </w:r>
      <w:r w:rsidRPr="00D52763">
        <w:rPr>
          <w:rFonts w:ascii="Times New Roman" w:hAnsi="Times New Roman"/>
          <w:sz w:val="28"/>
          <w:szCs w:val="28"/>
        </w:rPr>
        <w:t xml:space="preserve"> и детей-инвалидов;</w:t>
      </w:r>
    </w:p>
    <w:p w:rsidR="009F2696" w:rsidRPr="00D52763" w:rsidRDefault="00942FFA" w:rsidP="008079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763">
        <w:rPr>
          <w:rFonts w:ascii="Times New Roman" w:hAnsi="Times New Roman"/>
          <w:sz w:val="28"/>
          <w:szCs w:val="28"/>
        </w:rPr>
        <w:t xml:space="preserve">расширение профессионального сообщества, заинтересованного в распространении лучших практик </w:t>
      </w:r>
      <w:proofErr w:type="spellStart"/>
      <w:r w:rsidRPr="00D527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работы с детьми с </w:t>
      </w:r>
      <w:proofErr w:type="spellStart"/>
      <w:r w:rsidRPr="00D52763">
        <w:rPr>
          <w:rFonts w:ascii="Times New Roman" w:hAnsi="Times New Roman"/>
          <w:sz w:val="28"/>
          <w:szCs w:val="28"/>
        </w:rPr>
        <w:t>овз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и детьми-инвалидами;</w:t>
      </w:r>
    </w:p>
    <w:p w:rsidR="009F2696" w:rsidRDefault="00942FFA" w:rsidP="0080797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763">
        <w:rPr>
          <w:rFonts w:ascii="Times New Roman" w:hAnsi="Times New Roman"/>
          <w:sz w:val="28"/>
          <w:szCs w:val="28"/>
        </w:rPr>
        <w:t xml:space="preserve">совершенствование механизмов межведомственного взаимодействия в вопросах </w:t>
      </w:r>
      <w:proofErr w:type="spellStart"/>
      <w:r w:rsidRPr="00D5276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работы с детьми с </w:t>
      </w:r>
      <w:proofErr w:type="spellStart"/>
      <w:r w:rsidRPr="00D52763">
        <w:rPr>
          <w:rFonts w:ascii="Times New Roman" w:hAnsi="Times New Roman"/>
          <w:sz w:val="28"/>
          <w:szCs w:val="28"/>
        </w:rPr>
        <w:t>овз</w:t>
      </w:r>
      <w:proofErr w:type="spellEnd"/>
      <w:r w:rsidRPr="00D52763">
        <w:rPr>
          <w:rFonts w:ascii="Times New Roman" w:hAnsi="Times New Roman"/>
          <w:sz w:val="28"/>
          <w:szCs w:val="28"/>
        </w:rPr>
        <w:t xml:space="preserve"> и детьми-инвалидами.</w:t>
      </w:r>
    </w:p>
    <w:p w:rsidR="00942FFA" w:rsidRPr="00DE7228" w:rsidRDefault="00942FFA" w:rsidP="00DE72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0797D" w:rsidRPr="00D52763" w:rsidRDefault="0080797D" w:rsidP="00942F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2763">
        <w:rPr>
          <w:rStyle w:val="a4"/>
          <w:sz w:val="28"/>
          <w:szCs w:val="28"/>
          <w:shd w:val="clear" w:color="auto" w:fill="FFFFFF"/>
        </w:rPr>
        <w:t>Прием</w:t>
      </w:r>
      <w:r w:rsidR="00E775DE" w:rsidRPr="00D52763">
        <w:rPr>
          <w:rStyle w:val="a4"/>
          <w:sz w:val="28"/>
          <w:szCs w:val="28"/>
          <w:shd w:val="clear" w:color="auto" w:fill="FFFFFF"/>
        </w:rPr>
        <w:t xml:space="preserve"> </w:t>
      </w:r>
      <w:r w:rsidRPr="00D52763">
        <w:rPr>
          <w:rStyle w:val="a4"/>
          <w:sz w:val="28"/>
          <w:szCs w:val="28"/>
          <w:shd w:val="clear" w:color="auto" w:fill="FFFFFF"/>
        </w:rPr>
        <w:t>заявок</w:t>
      </w:r>
      <w:r w:rsidR="00E775DE" w:rsidRPr="00D52763">
        <w:rPr>
          <w:rStyle w:val="a4"/>
          <w:sz w:val="28"/>
          <w:szCs w:val="28"/>
          <w:shd w:val="clear" w:color="auto" w:fill="FFFFFF"/>
        </w:rPr>
        <w:t xml:space="preserve"> </w:t>
      </w:r>
      <w:r w:rsidR="00942FFA">
        <w:rPr>
          <w:rStyle w:val="a4"/>
          <w:sz w:val="28"/>
          <w:szCs w:val="28"/>
          <w:shd w:val="clear" w:color="auto" w:fill="FFFFFF"/>
        </w:rPr>
        <w:t xml:space="preserve">для участия </w:t>
      </w:r>
      <w:r w:rsidRPr="00942FFA">
        <w:rPr>
          <w:rStyle w:val="a4"/>
          <w:sz w:val="28"/>
          <w:szCs w:val="28"/>
          <w:shd w:val="clear" w:color="auto" w:fill="FFFFFF"/>
        </w:rPr>
        <w:t>до</w:t>
      </w:r>
      <w:r w:rsidR="00E775DE" w:rsidRPr="00942FFA">
        <w:rPr>
          <w:rStyle w:val="a4"/>
          <w:sz w:val="28"/>
          <w:szCs w:val="28"/>
          <w:shd w:val="clear" w:color="auto" w:fill="FFFFFF"/>
        </w:rPr>
        <w:t xml:space="preserve"> </w:t>
      </w:r>
      <w:r w:rsidR="00942FFA" w:rsidRPr="00942FFA">
        <w:rPr>
          <w:rStyle w:val="a4"/>
          <w:sz w:val="28"/>
          <w:szCs w:val="28"/>
          <w:shd w:val="clear" w:color="auto" w:fill="FFFFFF"/>
        </w:rPr>
        <w:t>10</w:t>
      </w:r>
      <w:r w:rsidR="00E775DE" w:rsidRPr="00942FFA">
        <w:rPr>
          <w:rStyle w:val="a4"/>
          <w:sz w:val="28"/>
          <w:szCs w:val="28"/>
          <w:shd w:val="clear" w:color="auto" w:fill="FFFFFF"/>
        </w:rPr>
        <w:t xml:space="preserve"> </w:t>
      </w:r>
      <w:r w:rsidR="00942FFA" w:rsidRPr="00942FFA">
        <w:rPr>
          <w:rStyle w:val="a4"/>
          <w:sz w:val="28"/>
          <w:szCs w:val="28"/>
          <w:shd w:val="clear" w:color="auto" w:fill="FFFFFF"/>
        </w:rPr>
        <w:t>июня</w:t>
      </w:r>
      <w:r w:rsidR="00E775DE" w:rsidRPr="00D52763">
        <w:rPr>
          <w:rStyle w:val="a4"/>
          <w:sz w:val="28"/>
          <w:szCs w:val="28"/>
          <w:shd w:val="clear" w:color="auto" w:fill="FFFFFF"/>
        </w:rPr>
        <w:t xml:space="preserve"> 2016 </w:t>
      </w:r>
      <w:r w:rsidRPr="00D52763">
        <w:rPr>
          <w:rStyle w:val="a4"/>
          <w:sz w:val="28"/>
          <w:szCs w:val="28"/>
          <w:shd w:val="clear" w:color="auto" w:fill="FFFFFF"/>
        </w:rPr>
        <w:t>г.</w:t>
      </w:r>
      <w:r w:rsidR="00E775DE" w:rsidRPr="00D527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2FFA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предлагается опубликовать материалы по проблеме Конгресса в сборнике научных трудов </w:t>
      </w:r>
      <w:r w:rsidR="00942FFA" w:rsidRPr="005A3CF1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(без оплаты).</w:t>
      </w:r>
    </w:p>
    <w:p w:rsidR="00942FFA" w:rsidRDefault="00942FFA" w:rsidP="0094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 участию в работе конгресса приглашаются </w:t>
      </w:r>
      <w:r w:rsidRPr="00911A9B">
        <w:rPr>
          <w:rFonts w:ascii="Times New Roman" w:hAnsi="Times New Roman"/>
          <w:sz w:val="28"/>
          <w:szCs w:val="28"/>
        </w:rPr>
        <w:t xml:space="preserve">представители образовательных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911A9B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родительской общественности и другие заинтересованные лица.</w:t>
      </w:r>
    </w:p>
    <w:p w:rsidR="00942FFA" w:rsidRDefault="00942FFA" w:rsidP="0094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98">
        <w:rPr>
          <w:rFonts w:ascii="Times New Roman" w:hAnsi="Times New Roman"/>
          <w:b/>
          <w:sz w:val="28"/>
          <w:szCs w:val="28"/>
        </w:rPr>
        <w:t xml:space="preserve">Время </w:t>
      </w:r>
      <w:r>
        <w:rPr>
          <w:rFonts w:ascii="Times New Roman" w:hAnsi="Times New Roman"/>
          <w:b/>
          <w:sz w:val="28"/>
          <w:szCs w:val="28"/>
        </w:rPr>
        <w:t>проведения</w:t>
      </w:r>
      <w:r w:rsidRPr="008F7C98">
        <w:rPr>
          <w:rFonts w:ascii="Times New Roman" w:hAnsi="Times New Roman"/>
          <w:b/>
          <w:sz w:val="28"/>
          <w:szCs w:val="28"/>
        </w:rPr>
        <w:t>:</w:t>
      </w:r>
      <w:r w:rsidRPr="008F7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 июня 2016 г. – 15 июня 2016 г. </w:t>
      </w:r>
      <w:r w:rsidRPr="008F7C98">
        <w:rPr>
          <w:rFonts w:ascii="Times New Roman" w:hAnsi="Times New Roman"/>
          <w:sz w:val="28"/>
          <w:szCs w:val="28"/>
        </w:rPr>
        <w:t>ежедневно с 9.00 до 18.00. Перерыв: 13.00.-14.00.</w:t>
      </w:r>
    </w:p>
    <w:p w:rsidR="00942FFA" w:rsidRPr="00911A9B" w:rsidRDefault="00942FFA" w:rsidP="0094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98">
        <w:rPr>
          <w:rFonts w:ascii="Times New Roman" w:hAnsi="Times New Roman"/>
          <w:b/>
          <w:bCs/>
          <w:sz w:val="28"/>
          <w:szCs w:val="28"/>
        </w:rPr>
        <w:t>Место проведения семинара</w:t>
      </w:r>
      <w:r w:rsidRPr="008F7C98">
        <w:rPr>
          <w:rFonts w:ascii="Times New Roman" w:hAnsi="Times New Roman"/>
          <w:sz w:val="28"/>
          <w:szCs w:val="28"/>
        </w:rPr>
        <w:t>:  Ставрополь, пр. Кулакова 2, актовый зал.</w:t>
      </w:r>
    </w:p>
    <w:p w:rsidR="00942FFA" w:rsidRPr="008F7C98" w:rsidRDefault="00942FFA" w:rsidP="00942F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7C98"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Pr="008F7C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конгресса</w:t>
      </w:r>
      <w:r w:rsidRPr="008F7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14  июня</w:t>
      </w:r>
      <w:r w:rsidRPr="008F7C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8F7C98">
        <w:rPr>
          <w:rFonts w:ascii="Times New Roman" w:hAnsi="Times New Roman"/>
          <w:sz w:val="28"/>
          <w:szCs w:val="28"/>
        </w:rPr>
        <w:t xml:space="preserve"> г.  с 9.00 до 10.00. В первый день </w:t>
      </w:r>
      <w:r>
        <w:rPr>
          <w:rFonts w:ascii="Times New Roman" w:hAnsi="Times New Roman"/>
          <w:sz w:val="28"/>
          <w:szCs w:val="28"/>
        </w:rPr>
        <w:t>Конгресса</w:t>
      </w:r>
      <w:r w:rsidRPr="008F7C98">
        <w:rPr>
          <w:rFonts w:ascii="Times New Roman" w:hAnsi="Times New Roman"/>
          <w:sz w:val="28"/>
          <w:szCs w:val="28"/>
        </w:rPr>
        <w:t xml:space="preserve"> состоится пленарное заседание. </w:t>
      </w:r>
      <w:r>
        <w:rPr>
          <w:rFonts w:ascii="Times New Roman" w:hAnsi="Times New Roman"/>
          <w:sz w:val="28"/>
          <w:szCs w:val="28"/>
        </w:rPr>
        <w:t>Во второй день работы Конгресса (15 июня 2016 г.)</w:t>
      </w:r>
      <w:r w:rsidRPr="008F7C98">
        <w:rPr>
          <w:rFonts w:ascii="Times New Roman" w:hAnsi="Times New Roman"/>
          <w:sz w:val="28"/>
          <w:szCs w:val="28"/>
        </w:rPr>
        <w:t xml:space="preserve">  состоится работа в секциях, в том числе на базе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По окончании работы  в секциях  будут </w:t>
      </w:r>
      <w:r w:rsidRPr="008F7C98">
        <w:rPr>
          <w:rFonts w:ascii="Times New Roman" w:hAnsi="Times New Roman"/>
          <w:sz w:val="28"/>
          <w:szCs w:val="28"/>
        </w:rPr>
        <w:t xml:space="preserve"> п</w:t>
      </w:r>
      <w:r w:rsidRPr="008F7C98">
        <w:rPr>
          <w:rFonts w:ascii="Times New Roman" w:hAnsi="Times New Roman"/>
          <w:sz w:val="28"/>
          <w:szCs w:val="28"/>
          <w:lang w:eastAsia="ar-SA"/>
        </w:rPr>
        <w:t>одведен</w:t>
      </w:r>
      <w:r>
        <w:rPr>
          <w:rFonts w:ascii="Times New Roman" w:hAnsi="Times New Roman"/>
          <w:sz w:val="28"/>
          <w:szCs w:val="28"/>
          <w:lang w:eastAsia="ar-SA"/>
        </w:rPr>
        <w:t xml:space="preserve">ы </w:t>
      </w:r>
      <w:r w:rsidRPr="008F7C98">
        <w:rPr>
          <w:rFonts w:ascii="Times New Roman" w:hAnsi="Times New Roman"/>
          <w:sz w:val="28"/>
          <w:szCs w:val="28"/>
          <w:lang w:eastAsia="ar-SA"/>
        </w:rPr>
        <w:t>итог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8F7C9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Конгресса</w:t>
      </w:r>
      <w:r w:rsidRPr="008F7C98">
        <w:rPr>
          <w:rFonts w:ascii="Times New Roman" w:hAnsi="Times New Roman"/>
          <w:sz w:val="28"/>
          <w:szCs w:val="28"/>
          <w:lang w:eastAsia="ar-SA"/>
        </w:rPr>
        <w:t xml:space="preserve">, выступление руководителей секций, вручение сертификатов участникам </w:t>
      </w:r>
      <w:r>
        <w:rPr>
          <w:rFonts w:ascii="Times New Roman" w:hAnsi="Times New Roman"/>
          <w:sz w:val="28"/>
          <w:szCs w:val="28"/>
          <w:lang w:eastAsia="ar-SA"/>
        </w:rPr>
        <w:t>Конгресса</w:t>
      </w:r>
      <w:r w:rsidRPr="008F7C98">
        <w:rPr>
          <w:rFonts w:ascii="Times New Roman" w:hAnsi="Times New Roman"/>
          <w:sz w:val="28"/>
          <w:szCs w:val="28"/>
          <w:lang w:eastAsia="ar-SA"/>
        </w:rPr>
        <w:t>.</w:t>
      </w:r>
    </w:p>
    <w:p w:rsidR="00942FFA" w:rsidRDefault="00942FFA" w:rsidP="00942FFA">
      <w:pPr>
        <w:spacing w:after="0" w:line="24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8F7C98">
        <w:rPr>
          <w:rFonts w:ascii="Times New Roman" w:hAnsi="Times New Roman"/>
          <w:b/>
          <w:bCs/>
          <w:sz w:val="28"/>
          <w:szCs w:val="28"/>
        </w:rPr>
        <w:t xml:space="preserve">Заявки на участие </w:t>
      </w:r>
      <w:r>
        <w:rPr>
          <w:rFonts w:ascii="Times New Roman" w:hAnsi="Times New Roman"/>
          <w:b/>
          <w:bCs/>
          <w:sz w:val="28"/>
          <w:szCs w:val="28"/>
        </w:rPr>
        <w:t>в конгрессе</w:t>
      </w:r>
      <w:r w:rsidRPr="008F7C98">
        <w:rPr>
          <w:rFonts w:ascii="Times New Roman" w:hAnsi="Times New Roman"/>
          <w:sz w:val="28"/>
          <w:szCs w:val="28"/>
        </w:rPr>
        <w:t xml:space="preserve"> принимаются </w:t>
      </w:r>
      <w:r w:rsidRPr="008F7C98">
        <w:rPr>
          <w:rFonts w:ascii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>10 июня 2016 г.</w:t>
      </w:r>
      <w:r w:rsidRPr="008F7C98">
        <w:rPr>
          <w:rFonts w:ascii="Times New Roman" w:hAnsi="Times New Roman"/>
          <w:b/>
          <w:bCs/>
          <w:sz w:val="28"/>
          <w:szCs w:val="28"/>
        </w:rPr>
        <w:t xml:space="preserve"> включительно </w:t>
      </w:r>
      <w:r w:rsidRPr="008F7C98">
        <w:rPr>
          <w:rFonts w:ascii="Times New Roman" w:hAnsi="Times New Roman"/>
          <w:bCs/>
          <w:sz w:val="28"/>
          <w:szCs w:val="28"/>
        </w:rPr>
        <w:t xml:space="preserve">по следующей форме: </w:t>
      </w:r>
      <w:r w:rsidRPr="008F7C98">
        <w:rPr>
          <w:rStyle w:val="a4"/>
          <w:b w:val="0"/>
          <w:color w:val="000000"/>
          <w:sz w:val="28"/>
          <w:szCs w:val="28"/>
        </w:rPr>
        <w:t>Ф.И.О., должность, место работы, контакты (телефон, адрес электронной почты), потребность в гостинице (указать примерную стоимость).</w:t>
      </w:r>
    </w:p>
    <w:p w:rsidR="00942FFA" w:rsidRPr="009F2696" w:rsidRDefault="00942FFA" w:rsidP="00942F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696">
        <w:rPr>
          <w:rStyle w:val="a4"/>
          <w:color w:val="000000"/>
          <w:sz w:val="28"/>
          <w:szCs w:val="28"/>
        </w:rPr>
        <w:t>Требования к публикации</w:t>
      </w:r>
      <w:r w:rsidRPr="009F2696">
        <w:rPr>
          <w:rStyle w:val="a4"/>
          <w:b w:val="0"/>
          <w:color w:val="000000"/>
          <w:sz w:val="28"/>
          <w:szCs w:val="28"/>
        </w:rPr>
        <w:t xml:space="preserve">: </w:t>
      </w:r>
      <w:r w:rsidRPr="009F2696">
        <w:rPr>
          <w:rFonts w:ascii="Times New Roman" w:hAnsi="Times New Roman"/>
          <w:sz w:val="28"/>
          <w:szCs w:val="28"/>
          <w:lang w:eastAsia="ru-RU"/>
        </w:rPr>
        <w:t>объем публикации до 3-х страниц; требования к компьютерному набору: формат А</w:t>
      </w:r>
      <w:proofErr w:type="gramStart"/>
      <w:r w:rsidRPr="009F2696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9F2696">
        <w:rPr>
          <w:rFonts w:ascii="Times New Roman" w:hAnsi="Times New Roman"/>
          <w:sz w:val="28"/>
          <w:szCs w:val="28"/>
          <w:lang w:eastAsia="ru-RU"/>
        </w:rPr>
        <w:t xml:space="preserve">; кегль 14; шрифт </w:t>
      </w:r>
      <w:proofErr w:type="spellStart"/>
      <w:r w:rsidRPr="009F2696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9F26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696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9F26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2696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9F2696">
        <w:rPr>
          <w:rFonts w:ascii="Times New Roman" w:hAnsi="Times New Roman"/>
          <w:sz w:val="28"/>
          <w:szCs w:val="28"/>
          <w:lang w:eastAsia="ru-RU"/>
        </w:rPr>
        <w:t xml:space="preserve">; межстрочный интервал 1,5; нумерация страниц внизу по центру; поля все 2 см; абзацный отступ 1,25 см, выравнивание основного текста по ширине. </w:t>
      </w:r>
    </w:p>
    <w:p w:rsidR="00942FFA" w:rsidRPr="009F2696" w:rsidRDefault="00942FFA" w:rsidP="00942F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696">
        <w:rPr>
          <w:rFonts w:ascii="Times New Roman" w:hAnsi="Times New Roman"/>
          <w:sz w:val="28"/>
          <w:szCs w:val="28"/>
          <w:lang w:eastAsia="ru-RU"/>
        </w:rPr>
        <w:t>Ссылки на литературу приводятся в тексте в квадратных скобках с указанием страниц, список литературы оформляется в конце.</w:t>
      </w:r>
    </w:p>
    <w:p w:rsidR="00942FFA" w:rsidRPr="009F2696" w:rsidRDefault="00942FFA" w:rsidP="00942F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7C98">
        <w:rPr>
          <w:rFonts w:ascii="Times New Roman" w:hAnsi="Times New Roman"/>
          <w:b/>
          <w:bCs/>
          <w:sz w:val="28"/>
          <w:szCs w:val="28"/>
        </w:rPr>
        <w:t xml:space="preserve">Дополнительную информацию о </w:t>
      </w:r>
      <w:r>
        <w:rPr>
          <w:rFonts w:ascii="Times New Roman" w:hAnsi="Times New Roman"/>
          <w:b/>
          <w:bCs/>
          <w:sz w:val="28"/>
          <w:szCs w:val="28"/>
        </w:rPr>
        <w:t>Конгрессе</w:t>
      </w:r>
      <w:r w:rsidRPr="008F7C98">
        <w:rPr>
          <w:rFonts w:ascii="Times New Roman" w:hAnsi="Times New Roman"/>
          <w:sz w:val="28"/>
          <w:szCs w:val="28"/>
        </w:rPr>
        <w:t xml:space="preserve"> можно получить у членов организационного комитета:</w:t>
      </w:r>
    </w:p>
    <w:p w:rsidR="00942FFA" w:rsidRPr="00AE685B" w:rsidRDefault="00942FFA" w:rsidP="00942FF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85B">
        <w:rPr>
          <w:rFonts w:ascii="Times New Roman" w:hAnsi="Times New Roman"/>
          <w:sz w:val="28"/>
          <w:szCs w:val="28"/>
        </w:rPr>
        <w:t>Телефон: +7-919-733-21-42 Сальникова Олеся Дмитриевна</w:t>
      </w:r>
    </w:p>
    <w:p w:rsidR="00942FFA" w:rsidRPr="00AE685B" w:rsidRDefault="00942FFA" w:rsidP="00942FF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85B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6" w:history="1">
        <w:r w:rsidRPr="00AE685B">
          <w:rPr>
            <w:rStyle w:val="a3"/>
            <w:color w:val="0077CC"/>
            <w:sz w:val="28"/>
            <w:szCs w:val="28"/>
            <w:u w:val="none"/>
            <w:shd w:val="clear" w:color="auto" w:fill="FFFFFF"/>
          </w:rPr>
          <w:t>congress.nsfu@mail.ru</w:t>
        </w:r>
      </w:hyperlink>
    </w:p>
    <w:p w:rsidR="00942FFA" w:rsidRDefault="00942FFA" w:rsidP="0094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97D" w:rsidRDefault="0080797D" w:rsidP="00A47AD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0797D" w:rsidSect="000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6A751E"/>
    <w:multiLevelType w:val="hybridMultilevel"/>
    <w:tmpl w:val="C0DC7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583665"/>
    <w:multiLevelType w:val="hybridMultilevel"/>
    <w:tmpl w:val="221A853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7B85FED"/>
    <w:multiLevelType w:val="hybridMultilevel"/>
    <w:tmpl w:val="C61CB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C0896"/>
    <w:multiLevelType w:val="hybridMultilevel"/>
    <w:tmpl w:val="3C120B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07EDD"/>
    <w:multiLevelType w:val="hybridMultilevel"/>
    <w:tmpl w:val="619E5D40"/>
    <w:lvl w:ilvl="0" w:tplc="D95C48D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02F18"/>
    <w:multiLevelType w:val="hybridMultilevel"/>
    <w:tmpl w:val="AF9A255E"/>
    <w:lvl w:ilvl="0" w:tplc="A66E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4E1"/>
    <w:multiLevelType w:val="hybridMultilevel"/>
    <w:tmpl w:val="90A81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6552C"/>
    <w:multiLevelType w:val="multilevel"/>
    <w:tmpl w:val="877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2203C"/>
    <w:multiLevelType w:val="multilevel"/>
    <w:tmpl w:val="C0BC6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D0"/>
    <w:rsid w:val="00002972"/>
    <w:rsid w:val="00022DF5"/>
    <w:rsid w:val="00163A04"/>
    <w:rsid w:val="001C48A6"/>
    <w:rsid w:val="00282221"/>
    <w:rsid w:val="002872F3"/>
    <w:rsid w:val="005A3CF1"/>
    <w:rsid w:val="006A4B7B"/>
    <w:rsid w:val="00713181"/>
    <w:rsid w:val="0080797D"/>
    <w:rsid w:val="008F7C98"/>
    <w:rsid w:val="00906BC4"/>
    <w:rsid w:val="00911A9B"/>
    <w:rsid w:val="00931980"/>
    <w:rsid w:val="00942FFA"/>
    <w:rsid w:val="009F2696"/>
    <w:rsid w:val="009F555C"/>
    <w:rsid w:val="00A47ADA"/>
    <w:rsid w:val="00AE685B"/>
    <w:rsid w:val="00AF32DE"/>
    <w:rsid w:val="00B67095"/>
    <w:rsid w:val="00BD281A"/>
    <w:rsid w:val="00BF5BD0"/>
    <w:rsid w:val="00C8344B"/>
    <w:rsid w:val="00D222FA"/>
    <w:rsid w:val="00D52763"/>
    <w:rsid w:val="00DE7228"/>
    <w:rsid w:val="00E775DE"/>
    <w:rsid w:val="00E8797E"/>
    <w:rsid w:val="00F46BD6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B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F5BD0"/>
    <w:pPr>
      <w:keepNext/>
      <w:spacing w:after="0" w:line="360" w:lineRule="auto"/>
      <w:ind w:firstLine="851"/>
      <w:jc w:val="center"/>
      <w:outlineLvl w:val="1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BD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BF5BD0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link w:val="2"/>
    <w:locked/>
    <w:rsid w:val="00BF5BD0"/>
    <w:rPr>
      <w:rFonts w:eastAsia="Calibri"/>
      <w:b/>
      <w:sz w:val="28"/>
      <w:lang w:val="ru-RU" w:eastAsia="ru-RU" w:bidi="ar-SA"/>
    </w:rPr>
  </w:style>
  <w:style w:type="paragraph" w:customStyle="1" w:styleId="1">
    <w:name w:val="Абзац списка1"/>
    <w:basedOn w:val="a"/>
    <w:rsid w:val="00BF5BD0"/>
    <w:pPr>
      <w:ind w:left="720"/>
      <w:contextualSpacing/>
    </w:pPr>
    <w:rPr>
      <w:rFonts w:eastAsia="Calibri"/>
      <w:lang w:eastAsia="ru-RU"/>
    </w:rPr>
  </w:style>
  <w:style w:type="paragraph" w:customStyle="1" w:styleId="c1">
    <w:name w:val="c1"/>
    <w:basedOn w:val="a"/>
    <w:rsid w:val="00BF5BD0"/>
    <w:pPr>
      <w:spacing w:before="75" w:after="7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3">
    <w:name w:val="c3"/>
    <w:rsid w:val="00BF5BD0"/>
  </w:style>
  <w:style w:type="paragraph" w:customStyle="1" w:styleId="22">
    <w:name w:val="Основной текст 22"/>
    <w:basedOn w:val="a"/>
    <w:rsid w:val="00BF5BD0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BF5BD0"/>
    <w:pPr>
      <w:ind w:left="720"/>
      <w:contextualSpacing/>
    </w:pPr>
  </w:style>
  <w:style w:type="paragraph" w:styleId="a5">
    <w:name w:val="Balloon Text"/>
    <w:basedOn w:val="a"/>
    <w:link w:val="a6"/>
    <w:rsid w:val="00B670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67095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07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ongress.nsf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управления</vt:lpstr>
    </vt:vector>
  </TitlesOfParts>
  <Company>MoBIL GROUP</Company>
  <LinksUpToDate>false</LinksUpToDate>
  <CharactersWithSpaces>2919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https://e.mail.ru/compose?To=congress.nsfu@mail.ru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управления</dc:title>
  <dc:subject/>
  <dc:creator>Lady N</dc:creator>
  <cp:keywords/>
  <cp:lastModifiedBy>user</cp:lastModifiedBy>
  <cp:revision>3</cp:revision>
  <cp:lastPrinted>2014-11-24T07:44:00Z</cp:lastPrinted>
  <dcterms:created xsi:type="dcterms:W3CDTF">2016-04-02T09:51:00Z</dcterms:created>
  <dcterms:modified xsi:type="dcterms:W3CDTF">2016-04-02T13:29:00Z</dcterms:modified>
</cp:coreProperties>
</file>