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513"/>
      </w:tblGrid>
      <w:tr w:rsidR="00F850FE" w:rsidRPr="006E2763" w:rsidTr="009F76BA">
        <w:tc>
          <w:tcPr>
            <w:tcW w:w="2376" w:type="dxa"/>
          </w:tcPr>
          <w:p w:rsidR="00F850FE" w:rsidRPr="006E2763" w:rsidRDefault="00F850FE" w:rsidP="009F76B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ar-SA"/>
              </w:rPr>
            </w:pPr>
            <w:bookmarkStart w:id="0" w:name="bookmark0"/>
            <w:r w:rsidRPr="006E2763">
              <w:rPr>
                <w:rFonts w:ascii="Times New Roman" w:eastAsia="Times New Roman" w:hAnsi="Times New Roman"/>
                <w:b/>
                <w:noProof/>
                <w:sz w:val="23"/>
                <w:szCs w:val="23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-141605</wp:posOffset>
                  </wp:positionV>
                  <wp:extent cx="1430655" cy="1375410"/>
                  <wp:effectExtent l="19050" t="0" r="0" b="0"/>
                  <wp:wrapNone/>
                  <wp:docPr id="2" name="Рисунок 1" descr="Рисунок15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5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724" t="667" r="5011" b="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137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50FE" w:rsidRPr="006E2763" w:rsidRDefault="00F850FE" w:rsidP="009F76B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ar-SA"/>
              </w:rPr>
            </w:pPr>
          </w:p>
          <w:p w:rsidR="00F850FE" w:rsidRPr="006E2763" w:rsidRDefault="00F850FE" w:rsidP="009F76B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ar-SA"/>
              </w:rPr>
            </w:pPr>
          </w:p>
          <w:p w:rsidR="00F850FE" w:rsidRPr="006E2763" w:rsidRDefault="00F850FE" w:rsidP="009F76B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ar-SA"/>
              </w:rPr>
            </w:pPr>
          </w:p>
          <w:p w:rsidR="00F850FE" w:rsidRPr="006E2763" w:rsidRDefault="00F850FE" w:rsidP="009F76B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ar-SA"/>
              </w:rPr>
            </w:pPr>
          </w:p>
        </w:tc>
        <w:tc>
          <w:tcPr>
            <w:tcW w:w="7513" w:type="dxa"/>
          </w:tcPr>
          <w:p w:rsidR="00F850FE" w:rsidRPr="006E2763" w:rsidRDefault="00F850FE" w:rsidP="009F76BA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76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Волгоградская региональная общественная организация </w:t>
            </w:r>
          </w:p>
          <w:p w:rsidR="00F850FE" w:rsidRPr="006E2763" w:rsidRDefault="00F850FE" w:rsidP="009F76BA">
            <w:pPr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E2763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«Поддержка профессионального становления </w:t>
            </w:r>
          </w:p>
          <w:p w:rsidR="00F850FE" w:rsidRPr="006E2763" w:rsidRDefault="00F850FE" w:rsidP="009F76BA">
            <w:pPr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E2763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педагогов-дефектологов»</w:t>
            </w:r>
          </w:p>
          <w:p w:rsidR="00F850FE" w:rsidRPr="006E2763" w:rsidRDefault="00F850FE" w:rsidP="009F76BA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ar-SA"/>
              </w:rPr>
            </w:pPr>
          </w:p>
        </w:tc>
      </w:tr>
    </w:tbl>
    <w:p w:rsidR="00F850FE" w:rsidRPr="006E2763" w:rsidRDefault="00F850FE" w:rsidP="00F850F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F850FE" w:rsidRDefault="00F850FE" w:rsidP="00F85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0FE" w:rsidRPr="00EE6FA0" w:rsidRDefault="00F850FE" w:rsidP="00F85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FA0">
        <w:rPr>
          <w:rFonts w:ascii="Times New Roman" w:hAnsi="Times New Roman"/>
          <w:sz w:val="24"/>
          <w:szCs w:val="24"/>
        </w:rPr>
        <w:t>ИНФОРМАЦИОННОЕ ПИСЬМО</w:t>
      </w:r>
    </w:p>
    <w:p w:rsidR="00F850FE" w:rsidRPr="00A42B17" w:rsidRDefault="00F850FE" w:rsidP="00F850F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850FE" w:rsidRPr="00012156" w:rsidRDefault="00F850FE" w:rsidP="00F85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2156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F850FE" w:rsidRPr="00A42B17" w:rsidRDefault="00F850FE" w:rsidP="00F850F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B553E" w:rsidRPr="00CB553E" w:rsidRDefault="00CB553E" w:rsidP="00CB5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50FE" w:rsidRPr="00A42B17">
        <w:rPr>
          <w:rFonts w:ascii="Times New Roman" w:hAnsi="Times New Roman"/>
          <w:sz w:val="24"/>
          <w:szCs w:val="24"/>
        </w:rPr>
        <w:t xml:space="preserve">Приглашаем вас принять участие </w:t>
      </w:r>
      <w:r w:rsidRPr="00CB553E">
        <w:rPr>
          <w:rFonts w:ascii="Times New Roman" w:hAnsi="Times New Roman"/>
          <w:sz w:val="24"/>
          <w:szCs w:val="24"/>
        </w:rPr>
        <w:t xml:space="preserve">во Всероссийском конкурсе  «Новые образовательные технологии» </w:t>
      </w:r>
    </w:p>
    <w:p w:rsidR="00F850FE" w:rsidRPr="00182C9A" w:rsidRDefault="00F850FE" w:rsidP="00F850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2C9A">
        <w:rPr>
          <w:rFonts w:ascii="Times New Roman" w:hAnsi="Times New Roman"/>
          <w:sz w:val="24"/>
          <w:szCs w:val="24"/>
        </w:rPr>
        <w:t>.</w:t>
      </w:r>
    </w:p>
    <w:p w:rsidR="00F850FE" w:rsidRPr="006E2763" w:rsidRDefault="00601168" w:rsidP="003C5D9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>1.</w:t>
      </w:r>
      <w:r w:rsidR="00F850FE" w:rsidRPr="006E2763">
        <w:rPr>
          <w:rFonts w:ascii="Times New Roman" w:eastAsia="Times New Roman" w:hAnsi="Times New Roman"/>
          <w:b/>
          <w:sz w:val="23"/>
          <w:szCs w:val="23"/>
        </w:rPr>
        <w:t>Общее положение</w:t>
      </w:r>
    </w:p>
    <w:p w:rsidR="00F850FE" w:rsidRPr="00CB553E" w:rsidRDefault="00F850FE" w:rsidP="003C5D95">
      <w:pPr>
        <w:pStyle w:val="a4"/>
        <w:numPr>
          <w:ilvl w:val="1"/>
          <w:numId w:val="16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  <w:r w:rsidRPr="00CB553E">
        <w:rPr>
          <w:rFonts w:ascii="Times New Roman" w:hAnsi="Times New Roman"/>
          <w:sz w:val="23"/>
          <w:szCs w:val="23"/>
        </w:rPr>
        <w:t xml:space="preserve">Настоящее Положение определяет цели и задачи </w:t>
      </w:r>
      <w:r w:rsidR="00CB553E" w:rsidRPr="00CB553E">
        <w:rPr>
          <w:rFonts w:ascii="Times New Roman" w:hAnsi="Times New Roman"/>
          <w:sz w:val="23"/>
          <w:szCs w:val="23"/>
        </w:rPr>
        <w:t xml:space="preserve">во Всероссийском конкурсе  «Новые образовательные технологии» </w:t>
      </w:r>
      <w:r w:rsidRPr="00CB553E">
        <w:rPr>
          <w:rFonts w:ascii="Times New Roman" w:hAnsi="Times New Roman"/>
          <w:sz w:val="23"/>
          <w:szCs w:val="23"/>
        </w:rPr>
        <w:t xml:space="preserve"> </w:t>
      </w:r>
      <w:r w:rsidR="003C5D95" w:rsidRPr="00CB553E">
        <w:rPr>
          <w:rFonts w:ascii="Times New Roman" w:hAnsi="Times New Roman"/>
          <w:sz w:val="23"/>
          <w:szCs w:val="23"/>
        </w:rPr>
        <w:t xml:space="preserve">(далее – </w:t>
      </w:r>
      <w:r w:rsidR="00CB553E">
        <w:rPr>
          <w:rFonts w:ascii="Times New Roman" w:hAnsi="Times New Roman"/>
          <w:sz w:val="23"/>
          <w:szCs w:val="23"/>
        </w:rPr>
        <w:t>Конкурс</w:t>
      </w:r>
      <w:r w:rsidRPr="00CB553E">
        <w:rPr>
          <w:rFonts w:ascii="Times New Roman" w:hAnsi="Times New Roman"/>
          <w:sz w:val="23"/>
          <w:szCs w:val="23"/>
        </w:rPr>
        <w:t xml:space="preserve">), порядок его организации и проведения. </w:t>
      </w:r>
    </w:p>
    <w:p w:rsidR="00F850FE" w:rsidRPr="006E2763" w:rsidRDefault="003C5D95" w:rsidP="00F850FE">
      <w:pPr>
        <w:pStyle w:val="a4"/>
        <w:numPr>
          <w:ilvl w:val="1"/>
          <w:numId w:val="16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Учредителем Олимпиады</w:t>
      </w:r>
      <w:r w:rsidR="00F850FE" w:rsidRPr="006E2763">
        <w:rPr>
          <w:rFonts w:ascii="Times New Roman" w:hAnsi="Times New Roman"/>
          <w:sz w:val="23"/>
          <w:szCs w:val="23"/>
        </w:rPr>
        <w:t xml:space="preserve"> является </w:t>
      </w:r>
      <w:r w:rsidR="00F850FE" w:rsidRPr="006E2763">
        <w:rPr>
          <w:rFonts w:ascii="Times New Roman" w:hAnsi="Times New Roman"/>
          <w:color w:val="000000"/>
          <w:sz w:val="23"/>
          <w:szCs w:val="23"/>
        </w:rPr>
        <w:t>Волгоградская региональная общественная организация «Поддержка профессионального становления педагогов-дефектологов».</w:t>
      </w:r>
    </w:p>
    <w:p w:rsidR="00F850FE" w:rsidRPr="00942575" w:rsidRDefault="00F850FE" w:rsidP="00CB553E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850FE" w:rsidRPr="006E2763" w:rsidRDefault="00942575" w:rsidP="00F850FE">
      <w:pPr>
        <w:pStyle w:val="a4"/>
        <w:numPr>
          <w:ilvl w:val="0"/>
          <w:numId w:val="16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 xml:space="preserve">Цели, задачи </w:t>
      </w:r>
      <w:r w:rsidR="00CB553E">
        <w:rPr>
          <w:rFonts w:ascii="Times New Roman" w:hAnsi="Times New Roman"/>
          <w:b/>
          <w:color w:val="000000"/>
          <w:sz w:val="23"/>
          <w:szCs w:val="23"/>
        </w:rPr>
        <w:t>Конкурса</w:t>
      </w:r>
    </w:p>
    <w:p w:rsidR="003C5D95" w:rsidRDefault="00F850FE" w:rsidP="00F850FE">
      <w:pPr>
        <w:pStyle w:val="a4"/>
        <w:numPr>
          <w:ilvl w:val="1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3C5D95">
        <w:rPr>
          <w:rFonts w:ascii="Times New Roman" w:hAnsi="Times New Roman"/>
          <w:b/>
          <w:color w:val="000000"/>
          <w:sz w:val="23"/>
          <w:szCs w:val="23"/>
        </w:rPr>
        <w:t xml:space="preserve">Цель </w:t>
      </w:r>
      <w:r w:rsidR="00CB553E">
        <w:rPr>
          <w:rFonts w:ascii="Times New Roman" w:hAnsi="Times New Roman"/>
          <w:b/>
          <w:color w:val="000000"/>
          <w:sz w:val="23"/>
          <w:szCs w:val="23"/>
        </w:rPr>
        <w:t>Конкурса</w:t>
      </w:r>
      <w:r w:rsidRPr="003C5D95">
        <w:rPr>
          <w:rFonts w:ascii="Times New Roman" w:hAnsi="Times New Roman"/>
          <w:b/>
          <w:color w:val="000000"/>
          <w:sz w:val="23"/>
          <w:szCs w:val="23"/>
        </w:rPr>
        <w:t>:</w:t>
      </w:r>
      <w:r w:rsidRPr="003C5D95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CB553E">
        <w:rPr>
          <w:rFonts w:ascii="Times New Roman" w:hAnsi="Times New Roman"/>
          <w:sz w:val="24"/>
          <w:szCs w:val="24"/>
        </w:rPr>
        <w:t>представление широкой педагогической общественности авторских методов и приемов, используемых в инклюзивном образовательном процессе,  а также с</w:t>
      </w:r>
      <w:r w:rsidR="00CB553E" w:rsidRPr="00CB553E">
        <w:rPr>
          <w:rFonts w:ascii="Times New Roman" w:hAnsi="Times New Roman"/>
          <w:sz w:val="24"/>
          <w:szCs w:val="24"/>
        </w:rPr>
        <w:t>овершенствование методов обучения, воспитания и продуктивного использования новых образовательных технологий</w:t>
      </w:r>
      <w:r w:rsidR="00CB553E">
        <w:rPr>
          <w:rFonts w:ascii="Times New Roman" w:hAnsi="Times New Roman"/>
          <w:sz w:val="24"/>
          <w:szCs w:val="24"/>
        </w:rPr>
        <w:t xml:space="preserve"> работы с детьми с ОВЗ</w:t>
      </w:r>
      <w:r w:rsidR="003C5D95">
        <w:rPr>
          <w:rFonts w:ascii="Times New Roman" w:hAnsi="Times New Roman"/>
          <w:sz w:val="23"/>
          <w:szCs w:val="23"/>
        </w:rPr>
        <w:t>.</w:t>
      </w:r>
    </w:p>
    <w:p w:rsidR="00F850FE" w:rsidRDefault="003C5D95" w:rsidP="00F850FE">
      <w:pPr>
        <w:pStyle w:val="a4"/>
        <w:numPr>
          <w:ilvl w:val="1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 xml:space="preserve">Задачи </w:t>
      </w:r>
      <w:r w:rsidR="00CB553E">
        <w:rPr>
          <w:rFonts w:ascii="Times New Roman" w:hAnsi="Times New Roman"/>
          <w:b/>
          <w:color w:val="000000"/>
          <w:sz w:val="23"/>
          <w:szCs w:val="23"/>
        </w:rPr>
        <w:t>Конкурса</w:t>
      </w:r>
      <w:r w:rsidR="00F850FE" w:rsidRPr="003C5D95">
        <w:rPr>
          <w:rFonts w:ascii="Times New Roman" w:hAnsi="Times New Roman"/>
          <w:b/>
          <w:color w:val="000000"/>
          <w:sz w:val="23"/>
          <w:szCs w:val="23"/>
        </w:rPr>
        <w:t>:</w:t>
      </w:r>
      <w:r w:rsidR="00F850FE" w:rsidRPr="003C5D95">
        <w:rPr>
          <w:rFonts w:ascii="Times New Roman" w:hAnsi="Times New Roman"/>
          <w:sz w:val="23"/>
          <w:szCs w:val="23"/>
        </w:rPr>
        <w:t xml:space="preserve"> </w:t>
      </w:r>
    </w:p>
    <w:p w:rsidR="00CB553E" w:rsidRPr="00686594" w:rsidRDefault="00CB553E" w:rsidP="00CB553E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создание условий для самореализации специалистов, раскрытия их творческого потенциала;</w:t>
      </w:r>
    </w:p>
    <w:p w:rsidR="00CB553E" w:rsidRDefault="00CB553E" w:rsidP="00CB553E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максимальный охват специалистов по всем профессиональным направлениям сферы психолого-педагогического сопровождения детей с ОВЗ;</w:t>
      </w:r>
    </w:p>
    <w:p w:rsidR="00CB553E" w:rsidRPr="00017607" w:rsidRDefault="00CB553E" w:rsidP="00CB553E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017607">
        <w:rPr>
          <w:rFonts w:ascii="Times New Roman" w:hAnsi="Times New Roman"/>
          <w:sz w:val="24"/>
          <w:szCs w:val="24"/>
        </w:rPr>
        <w:t>создание из числа высококвалифицированных, компетентных специалистов в  сфере психолого-педагогического сопровождения   лиц с ОВЗ экспертного резерва для привлечения к проектам в области образования лиц с ОВЗ.</w:t>
      </w:r>
    </w:p>
    <w:p w:rsidR="00F850FE" w:rsidRPr="006E2763" w:rsidRDefault="00F850FE" w:rsidP="00F850FE">
      <w:pPr>
        <w:pStyle w:val="20"/>
        <w:shd w:val="clear" w:color="auto" w:fill="auto"/>
        <w:tabs>
          <w:tab w:val="left" w:pos="2977"/>
        </w:tabs>
        <w:spacing w:after="0" w:line="240" w:lineRule="auto"/>
        <w:ind w:left="720"/>
        <w:jc w:val="both"/>
        <w:rPr>
          <w:sz w:val="16"/>
          <w:szCs w:val="16"/>
        </w:rPr>
      </w:pPr>
    </w:p>
    <w:p w:rsidR="00601168" w:rsidRPr="00686594" w:rsidRDefault="00601168" w:rsidP="00601168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86594">
        <w:rPr>
          <w:rFonts w:ascii="Times New Roman" w:hAnsi="Times New Roman"/>
          <w:sz w:val="24"/>
          <w:szCs w:val="24"/>
        </w:rPr>
        <w:t>Учредители Конкурса</w:t>
      </w:r>
    </w:p>
    <w:p w:rsidR="00601168" w:rsidRPr="00686594" w:rsidRDefault="00601168" w:rsidP="00601168">
      <w:pPr>
        <w:pStyle w:val="aa"/>
        <w:tabs>
          <w:tab w:val="left" w:pos="993"/>
        </w:tabs>
        <w:ind w:firstLine="709"/>
        <w:rPr>
          <w:b/>
          <w:sz w:val="24"/>
          <w:szCs w:val="24"/>
        </w:rPr>
      </w:pPr>
      <w:r w:rsidRPr="00686594">
        <w:rPr>
          <w:sz w:val="24"/>
          <w:szCs w:val="24"/>
        </w:rPr>
        <w:t>3.1.</w:t>
      </w:r>
      <w:r w:rsidRPr="00686594">
        <w:rPr>
          <w:sz w:val="24"/>
          <w:szCs w:val="24"/>
        </w:rPr>
        <w:tab/>
        <w:t>Конкурс учрежден Волгоградской региональной общественной организацией «Поддержка профессионального становления педагогов-дефектологов»</w:t>
      </w:r>
      <w:r>
        <w:rPr>
          <w:sz w:val="24"/>
          <w:szCs w:val="24"/>
        </w:rPr>
        <w:t>.</w:t>
      </w:r>
    </w:p>
    <w:p w:rsidR="00601168" w:rsidRDefault="00601168" w:rsidP="00601168">
      <w:pPr>
        <w:pStyle w:val="20"/>
        <w:shd w:val="clear" w:color="auto" w:fill="auto"/>
        <w:tabs>
          <w:tab w:val="left" w:pos="2977"/>
        </w:tabs>
        <w:spacing w:after="0" w:line="240" w:lineRule="auto"/>
        <w:ind w:left="927"/>
        <w:rPr>
          <w:rFonts w:eastAsia="Calibri" w:cs="Times New Roman"/>
        </w:rPr>
      </w:pPr>
    </w:p>
    <w:p w:rsidR="00F850FE" w:rsidRPr="006E2763" w:rsidRDefault="003C5D95" w:rsidP="00601168">
      <w:pPr>
        <w:pStyle w:val="20"/>
        <w:numPr>
          <w:ilvl w:val="0"/>
          <w:numId w:val="38"/>
        </w:numPr>
        <w:shd w:val="clear" w:color="auto" w:fill="auto"/>
        <w:tabs>
          <w:tab w:val="left" w:pos="2977"/>
        </w:tabs>
        <w:spacing w:after="0" w:line="240" w:lineRule="auto"/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Организационный комитет </w:t>
      </w:r>
      <w:r w:rsidR="00601168">
        <w:rPr>
          <w:color w:val="000000"/>
        </w:rPr>
        <w:t>Конкурса</w:t>
      </w:r>
    </w:p>
    <w:p w:rsidR="00F850FE" w:rsidRPr="006E2763" w:rsidRDefault="00601168" w:rsidP="001B624A">
      <w:pPr>
        <w:pStyle w:val="11"/>
        <w:shd w:val="clear" w:color="auto" w:fill="auto"/>
        <w:tabs>
          <w:tab w:val="left" w:pos="1395"/>
        </w:tabs>
        <w:spacing w:before="0" w:line="240" w:lineRule="auto"/>
        <w:ind w:right="20" w:hanging="709"/>
        <w:rPr>
          <w:rFonts w:eastAsia="Calibri" w:cs="Times New Roman"/>
        </w:rPr>
      </w:pPr>
      <w:r>
        <w:t>4</w:t>
      </w:r>
      <w:r w:rsidR="00F850FE" w:rsidRPr="006E2763">
        <w:t>.</w:t>
      </w:r>
      <w:r w:rsidR="00F850FE" w:rsidRPr="006E2763">
        <w:rPr>
          <w:rFonts w:eastAsia="Calibri" w:cs="Times New Roman"/>
        </w:rPr>
        <w:t>1. Для о</w:t>
      </w:r>
      <w:r w:rsidR="003C5D95">
        <w:rPr>
          <w:rFonts w:eastAsia="Calibri" w:cs="Times New Roman"/>
        </w:rPr>
        <w:t xml:space="preserve">рганизации и проведения </w:t>
      </w:r>
      <w:r w:rsidR="00F850FE" w:rsidRPr="006E2763">
        <w:rPr>
          <w:rFonts w:eastAsia="Calibri" w:cs="Times New Roman"/>
        </w:rPr>
        <w:t xml:space="preserve">создается Организационный комитет (далее – Оргкомитет), в состав которого входят представители Учредителей, а также преподаватели </w:t>
      </w:r>
      <w:r w:rsidR="00F850FE">
        <w:rPr>
          <w:rFonts w:eastAsia="Calibri" w:cs="Times New Roman"/>
        </w:rPr>
        <w:t xml:space="preserve"> высших учебных заведений</w:t>
      </w:r>
      <w:r w:rsidR="00F850FE" w:rsidRPr="006E2763">
        <w:rPr>
          <w:rFonts w:eastAsia="Calibri" w:cs="Times New Roman"/>
        </w:rPr>
        <w:t xml:space="preserve">, </w:t>
      </w:r>
      <w:r>
        <w:rPr>
          <w:rFonts w:eastAsia="Calibri" w:cs="Times New Roman"/>
        </w:rPr>
        <w:t>специалисты</w:t>
      </w:r>
      <w:r w:rsidR="00F850FE" w:rsidRPr="006E2763">
        <w:rPr>
          <w:rFonts w:eastAsia="Calibri" w:cs="Times New Roman"/>
        </w:rPr>
        <w:t>-практики.</w:t>
      </w:r>
    </w:p>
    <w:p w:rsidR="00F850FE" w:rsidRPr="006E2763" w:rsidRDefault="00F850FE" w:rsidP="00F850F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601168" w:rsidRDefault="00601168" w:rsidP="00F850FE">
      <w:pPr>
        <w:tabs>
          <w:tab w:val="left" w:pos="-360"/>
          <w:tab w:val="left" w:pos="-180"/>
        </w:tabs>
        <w:spacing w:after="0" w:line="240" w:lineRule="auto"/>
        <w:ind w:left="-567" w:firstLine="283"/>
        <w:jc w:val="both"/>
        <w:rPr>
          <w:rFonts w:ascii="Times New Roman" w:hAnsi="Times New Roman"/>
          <w:b/>
          <w:sz w:val="23"/>
          <w:szCs w:val="23"/>
        </w:rPr>
      </w:pPr>
    </w:p>
    <w:p w:rsidR="00601168" w:rsidRPr="00686594" w:rsidRDefault="00601168" w:rsidP="00601168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86594">
        <w:rPr>
          <w:rFonts w:ascii="Times New Roman" w:hAnsi="Times New Roman"/>
          <w:sz w:val="24"/>
          <w:szCs w:val="24"/>
        </w:rPr>
        <w:t>Участники Конкурса</w:t>
      </w:r>
    </w:p>
    <w:p w:rsidR="00601168" w:rsidRPr="00686594" w:rsidRDefault="00601168" w:rsidP="00601168">
      <w:pPr>
        <w:pStyle w:val="aa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5.1.</w:t>
      </w:r>
      <w:r w:rsidRPr="00686594">
        <w:rPr>
          <w:sz w:val="24"/>
          <w:szCs w:val="24"/>
        </w:rPr>
        <w:tab/>
        <w:t>В Конкурсе принимают участие педагоги</w:t>
      </w:r>
      <w:r>
        <w:rPr>
          <w:sz w:val="24"/>
          <w:szCs w:val="24"/>
        </w:rPr>
        <w:t xml:space="preserve">, работающие с лицами с ОВЗ, </w:t>
      </w:r>
      <w:r w:rsidRPr="00686594">
        <w:rPr>
          <w:sz w:val="24"/>
          <w:szCs w:val="24"/>
        </w:rPr>
        <w:t xml:space="preserve"> образовательных учреждений всех типов и видов на всех образовательных уровнях.</w:t>
      </w:r>
    </w:p>
    <w:p w:rsidR="00601168" w:rsidRDefault="00601168" w:rsidP="00601168">
      <w:pPr>
        <w:pStyle w:val="aa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5.2.</w:t>
      </w:r>
      <w:r w:rsidRPr="00686594">
        <w:rPr>
          <w:sz w:val="24"/>
          <w:szCs w:val="24"/>
        </w:rPr>
        <w:tab/>
        <w:t>Участие в Конкурсе является сугубо добровольным</w:t>
      </w:r>
      <w:r>
        <w:rPr>
          <w:sz w:val="24"/>
          <w:szCs w:val="24"/>
        </w:rPr>
        <w:t>, самостоятельным</w:t>
      </w:r>
      <w:r w:rsidR="00B30789">
        <w:rPr>
          <w:sz w:val="24"/>
          <w:szCs w:val="24"/>
        </w:rPr>
        <w:t>, бесплатным</w:t>
      </w:r>
      <w:r>
        <w:rPr>
          <w:sz w:val="24"/>
          <w:szCs w:val="24"/>
        </w:rPr>
        <w:t>.</w:t>
      </w:r>
    </w:p>
    <w:p w:rsidR="00AD6F79" w:rsidRPr="00686594" w:rsidRDefault="00AD6F79" w:rsidP="00601168">
      <w:pPr>
        <w:pStyle w:val="aa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5.3. При необходимости участники конкурса могут оформить наградные документы, используя форму обратной связи с организаторами.</w:t>
      </w:r>
    </w:p>
    <w:p w:rsidR="00601168" w:rsidRPr="00686594" w:rsidRDefault="00601168" w:rsidP="00601168">
      <w:pPr>
        <w:pStyle w:val="aa"/>
        <w:tabs>
          <w:tab w:val="left" w:pos="993"/>
        </w:tabs>
        <w:ind w:firstLine="709"/>
        <w:rPr>
          <w:sz w:val="24"/>
          <w:szCs w:val="24"/>
        </w:rPr>
      </w:pPr>
    </w:p>
    <w:p w:rsidR="00601168" w:rsidRPr="00686594" w:rsidRDefault="00601168" w:rsidP="00601168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lastRenderedPageBreak/>
        <w:t>6.</w:t>
      </w:r>
      <w:r w:rsidRPr="00686594">
        <w:rPr>
          <w:rFonts w:ascii="Times New Roman" w:hAnsi="Times New Roman"/>
          <w:sz w:val="24"/>
          <w:szCs w:val="24"/>
        </w:rPr>
        <w:tab/>
        <w:t>Экспертная комиссия Конкурса</w:t>
      </w:r>
    </w:p>
    <w:p w:rsidR="00601168" w:rsidRPr="00686594" w:rsidRDefault="00601168" w:rsidP="00601168">
      <w:pPr>
        <w:pStyle w:val="aa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bCs/>
          <w:sz w:val="24"/>
          <w:szCs w:val="24"/>
        </w:rPr>
        <w:t>6.1.</w:t>
      </w:r>
      <w:r w:rsidRPr="00686594">
        <w:rPr>
          <w:bCs/>
          <w:sz w:val="24"/>
          <w:szCs w:val="24"/>
        </w:rPr>
        <w:tab/>
        <w:t xml:space="preserve">В </w:t>
      </w:r>
      <w:r w:rsidRPr="00686594">
        <w:rPr>
          <w:sz w:val="24"/>
          <w:szCs w:val="24"/>
        </w:rPr>
        <w:t>целях оценки достижений в профессиональной и общественной  деятельности участников финала и выбора победителей создается   Экспертная комиссия Конкурса (далее - Экспертная комиссия</w:t>
      </w:r>
      <w:proofErr w:type="gramStart"/>
      <w:r w:rsidRPr="00686594">
        <w:rPr>
          <w:sz w:val="24"/>
          <w:szCs w:val="24"/>
        </w:rPr>
        <w:t xml:space="preserve"> )</w:t>
      </w:r>
      <w:proofErr w:type="gramEnd"/>
      <w:r w:rsidRPr="00686594">
        <w:rPr>
          <w:sz w:val="24"/>
          <w:szCs w:val="24"/>
        </w:rPr>
        <w:t xml:space="preserve">. </w:t>
      </w:r>
    </w:p>
    <w:p w:rsidR="00601168" w:rsidRPr="00686594" w:rsidRDefault="00601168" w:rsidP="00601168">
      <w:pPr>
        <w:pStyle w:val="aa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6.2.</w:t>
      </w:r>
      <w:r w:rsidRPr="00686594">
        <w:rPr>
          <w:sz w:val="24"/>
          <w:szCs w:val="24"/>
        </w:rPr>
        <w:tab/>
        <w:t xml:space="preserve">Состав  </w:t>
      </w:r>
      <w:proofErr w:type="gramStart"/>
      <w:r w:rsidRPr="00686594">
        <w:rPr>
          <w:sz w:val="24"/>
          <w:szCs w:val="24"/>
        </w:rPr>
        <w:t>Экспертная</w:t>
      </w:r>
      <w:proofErr w:type="gramEnd"/>
      <w:r w:rsidRPr="00686594">
        <w:rPr>
          <w:sz w:val="24"/>
          <w:szCs w:val="24"/>
        </w:rPr>
        <w:t xml:space="preserve"> комиссии, а также изменения в нем определяются Оргкомитетом.</w:t>
      </w:r>
    </w:p>
    <w:p w:rsidR="00601168" w:rsidRPr="00686594" w:rsidRDefault="00601168" w:rsidP="00601168">
      <w:pPr>
        <w:pStyle w:val="aa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6.3.</w:t>
      </w:r>
      <w:r w:rsidRPr="00686594">
        <w:rPr>
          <w:sz w:val="24"/>
          <w:szCs w:val="24"/>
        </w:rPr>
        <w:tab/>
        <w:t xml:space="preserve"> Экспертная комиссия  формируется из нечетного количества членов с равными правами.</w:t>
      </w:r>
    </w:p>
    <w:p w:rsidR="00601168" w:rsidRPr="00686594" w:rsidRDefault="00601168" w:rsidP="00601168">
      <w:pPr>
        <w:pStyle w:val="aa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6.5.</w:t>
      </w:r>
      <w:r w:rsidRPr="00686594">
        <w:rPr>
          <w:sz w:val="24"/>
          <w:szCs w:val="24"/>
        </w:rPr>
        <w:tab/>
        <w:t>До начала Конкурса проводится инструктивно-методическое совещание  Экспертной комиссии, на котором обсуждаются процедура судейства и все организационно-технические вопросы.</w:t>
      </w:r>
    </w:p>
    <w:p w:rsidR="00601168" w:rsidRPr="00686594" w:rsidRDefault="00601168" w:rsidP="00601168">
      <w:pPr>
        <w:pStyle w:val="aa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6.6.</w:t>
      </w:r>
      <w:r w:rsidRPr="00686594">
        <w:rPr>
          <w:sz w:val="24"/>
          <w:szCs w:val="24"/>
        </w:rPr>
        <w:tab/>
        <w:t xml:space="preserve">За организационно-техническое обеспечение деятельности Экспертной комиссии  отвечает Оргкомитет Конкурса. </w:t>
      </w:r>
    </w:p>
    <w:p w:rsidR="00601168" w:rsidRPr="00686594" w:rsidRDefault="00601168" w:rsidP="00601168">
      <w:pPr>
        <w:pStyle w:val="aa"/>
        <w:tabs>
          <w:tab w:val="left" w:pos="993"/>
        </w:tabs>
        <w:ind w:firstLine="709"/>
        <w:rPr>
          <w:bCs/>
          <w:sz w:val="24"/>
          <w:szCs w:val="24"/>
        </w:rPr>
      </w:pPr>
      <w:r w:rsidRPr="00686594">
        <w:rPr>
          <w:sz w:val="24"/>
          <w:szCs w:val="24"/>
        </w:rPr>
        <w:t>6.7.</w:t>
      </w:r>
      <w:r w:rsidRPr="00686594">
        <w:rPr>
          <w:sz w:val="24"/>
          <w:szCs w:val="24"/>
        </w:rPr>
        <w:tab/>
        <w:t xml:space="preserve">В состав Экспертной комиссии  входят </w:t>
      </w:r>
      <w:r w:rsidRPr="00686594">
        <w:rPr>
          <w:bCs/>
          <w:sz w:val="24"/>
          <w:szCs w:val="24"/>
        </w:rPr>
        <w:t>ведущие ученые и практики в сфере  специального (дефектологического) образования.</w:t>
      </w:r>
    </w:p>
    <w:p w:rsidR="00601168" w:rsidRPr="00686594" w:rsidRDefault="00601168" w:rsidP="00601168">
      <w:pPr>
        <w:pStyle w:val="aa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6.8.</w:t>
      </w:r>
      <w:r w:rsidRPr="00686594">
        <w:rPr>
          <w:sz w:val="24"/>
          <w:szCs w:val="24"/>
        </w:rPr>
        <w:tab/>
      </w:r>
      <w:bookmarkStart w:id="1" w:name="_Toc83614720"/>
      <w:r w:rsidRPr="00686594">
        <w:rPr>
          <w:bCs/>
          <w:sz w:val="24"/>
          <w:szCs w:val="24"/>
        </w:rPr>
        <w:t>Права</w:t>
      </w:r>
      <w:r w:rsidRPr="00686594">
        <w:rPr>
          <w:sz w:val="24"/>
          <w:szCs w:val="24"/>
        </w:rPr>
        <w:t xml:space="preserve"> и обязанности членов </w:t>
      </w:r>
      <w:bookmarkEnd w:id="1"/>
      <w:r w:rsidRPr="00686594">
        <w:rPr>
          <w:sz w:val="24"/>
          <w:szCs w:val="24"/>
        </w:rPr>
        <w:t xml:space="preserve"> Экспертной комиссии</w:t>
      </w:r>
    </w:p>
    <w:p w:rsidR="00601168" w:rsidRPr="00686594" w:rsidRDefault="00601168" w:rsidP="0060116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6.8.1.</w:t>
      </w:r>
      <w:r w:rsidRPr="00686594">
        <w:rPr>
          <w:rFonts w:ascii="Times New Roman" w:hAnsi="Times New Roman"/>
          <w:sz w:val="24"/>
          <w:szCs w:val="24"/>
        </w:rPr>
        <w:tab/>
        <w:t xml:space="preserve">Члены  Экспертной комиссии обязаны: </w:t>
      </w:r>
    </w:p>
    <w:p w:rsidR="00601168" w:rsidRPr="00686594" w:rsidRDefault="00601168" w:rsidP="00601168">
      <w:pPr>
        <w:numPr>
          <w:ilvl w:val="0"/>
          <w:numId w:val="37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соблюдать данное Положение;</w:t>
      </w:r>
    </w:p>
    <w:p w:rsidR="00601168" w:rsidRPr="00686594" w:rsidRDefault="00601168" w:rsidP="00601168">
      <w:pPr>
        <w:numPr>
          <w:ilvl w:val="0"/>
          <w:numId w:val="37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 xml:space="preserve">использовать в своей работе </w:t>
      </w:r>
      <w:proofErr w:type="spellStart"/>
      <w:r w:rsidRPr="00686594">
        <w:rPr>
          <w:rFonts w:ascii="Times New Roman" w:hAnsi="Times New Roman"/>
          <w:bCs/>
          <w:sz w:val="24"/>
          <w:szCs w:val="24"/>
        </w:rPr>
        <w:t>критериальный</w:t>
      </w:r>
      <w:proofErr w:type="spellEnd"/>
      <w:r w:rsidRPr="00686594">
        <w:rPr>
          <w:rFonts w:ascii="Times New Roman" w:hAnsi="Times New Roman"/>
          <w:bCs/>
          <w:sz w:val="24"/>
          <w:szCs w:val="24"/>
        </w:rPr>
        <w:t xml:space="preserve"> аппарат, утвержденный Оргкомитетом Конкурса;</w:t>
      </w:r>
    </w:p>
    <w:p w:rsidR="00601168" w:rsidRPr="00686594" w:rsidRDefault="00601168" w:rsidP="00601168">
      <w:pPr>
        <w:numPr>
          <w:ilvl w:val="0"/>
          <w:numId w:val="37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86594">
        <w:rPr>
          <w:rFonts w:ascii="Times New Roman" w:hAnsi="Times New Roman"/>
          <w:bCs/>
          <w:sz w:val="24"/>
          <w:szCs w:val="24"/>
        </w:rPr>
        <w:t>голосовать индивидуально и открыто</w:t>
      </w:r>
      <w:proofErr w:type="gramEnd"/>
      <w:r w:rsidRPr="00686594">
        <w:rPr>
          <w:rFonts w:ascii="Times New Roman" w:hAnsi="Times New Roman"/>
          <w:bCs/>
          <w:sz w:val="24"/>
          <w:szCs w:val="24"/>
        </w:rPr>
        <w:t>;</w:t>
      </w:r>
    </w:p>
    <w:p w:rsidR="00601168" w:rsidRPr="00686594" w:rsidRDefault="00601168" w:rsidP="00601168">
      <w:pPr>
        <w:numPr>
          <w:ilvl w:val="0"/>
          <w:numId w:val="37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не пропускать заседания без уважительной причины;</w:t>
      </w:r>
    </w:p>
    <w:p w:rsidR="00601168" w:rsidRPr="00686594" w:rsidRDefault="00601168" w:rsidP="00601168">
      <w:pPr>
        <w:numPr>
          <w:ilvl w:val="0"/>
          <w:numId w:val="37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 xml:space="preserve">не использовать без согласия авторов представленные на Конкурс материалы и сведения. </w:t>
      </w:r>
    </w:p>
    <w:p w:rsidR="00601168" w:rsidRPr="00686594" w:rsidRDefault="00601168" w:rsidP="0060116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6.8.2.</w:t>
      </w:r>
      <w:r w:rsidRPr="00686594">
        <w:rPr>
          <w:rFonts w:ascii="Times New Roman" w:hAnsi="Times New Roman"/>
          <w:sz w:val="24"/>
          <w:szCs w:val="24"/>
        </w:rPr>
        <w:tab/>
        <w:t>Члены Экспертной комиссии  имеют право:</w:t>
      </w:r>
    </w:p>
    <w:p w:rsidR="00601168" w:rsidRPr="00686594" w:rsidRDefault="00601168" w:rsidP="00601168">
      <w:pPr>
        <w:numPr>
          <w:ilvl w:val="0"/>
          <w:numId w:val="37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вносить предложения Оргкомитету о поощрении участников финала Конкурса специальными призами;</w:t>
      </w:r>
    </w:p>
    <w:p w:rsidR="00601168" w:rsidRPr="00686594" w:rsidRDefault="00601168" w:rsidP="006011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6.8.3.</w:t>
      </w:r>
      <w:r w:rsidRPr="00686594">
        <w:rPr>
          <w:rFonts w:ascii="Times New Roman" w:hAnsi="Times New Roman"/>
          <w:sz w:val="24"/>
          <w:szCs w:val="24"/>
        </w:rPr>
        <w:tab/>
        <w:t>Председатель  Экспертной комиссии обязан:</w:t>
      </w:r>
    </w:p>
    <w:p w:rsidR="00601168" w:rsidRPr="00686594" w:rsidRDefault="00601168" w:rsidP="00601168">
      <w:pPr>
        <w:numPr>
          <w:ilvl w:val="0"/>
          <w:numId w:val="37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обеспечивать соблюдение настоящего Положения;</w:t>
      </w:r>
    </w:p>
    <w:p w:rsidR="00601168" w:rsidRPr="00686594" w:rsidRDefault="00601168" w:rsidP="00601168">
      <w:pPr>
        <w:numPr>
          <w:ilvl w:val="0"/>
          <w:numId w:val="37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 xml:space="preserve">координировать работу  </w:t>
      </w:r>
      <w:r w:rsidRPr="00686594">
        <w:rPr>
          <w:rFonts w:ascii="Times New Roman" w:hAnsi="Times New Roman"/>
          <w:sz w:val="24"/>
          <w:szCs w:val="24"/>
        </w:rPr>
        <w:t>Экспертной комиссии</w:t>
      </w:r>
      <w:r w:rsidRPr="00686594">
        <w:rPr>
          <w:rFonts w:ascii="Times New Roman" w:hAnsi="Times New Roman"/>
          <w:bCs/>
          <w:sz w:val="24"/>
          <w:szCs w:val="24"/>
        </w:rPr>
        <w:t xml:space="preserve"> Конкурса</w:t>
      </w:r>
      <w:r w:rsidRPr="00686594">
        <w:rPr>
          <w:rFonts w:ascii="Times New Roman" w:hAnsi="Times New Roman"/>
          <w:sz w:val="24"/>
          <w:szCs w:val="24"/>
        </w:rPr>
        <w:t>.</w:t>
      </w:r>
    </w:p>
    <w:p w:rsidR="00601168" w:rsidRPr="00686594" w:rsidRDefault="00601168" w:rsidP="006011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6.8.4.</w:t>
      </w:r>
      <w:r w:rsidRPr="00686594">
        <w:rPr>
          <w:rFonts w:ascii="Times New Roman" w:hAnsi="Times New Roman"/>
          <w:sz w:val="24"/>
          <w:szCs w:val="24"/>
        </w:rPr>
        <w:tab/>
        <w:t>Председатель Экспертной комиссии  имеет право:</w:t>
      </w:r>
    </w:p>
    <w:p w:rsidR="00601168" w:rsidRPr="00686594" w:rsidRDefault="00601168" w:rsidP="00601168">
      <w:pPr>
        <w:numPr>
          <w:ilvl w:val="0"/>
          <w:numId w:val="37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 xml:space="preserve">проводить открытые обсуждения с членами </w:t>
      </w:r>
      <w:r w:rsidRPr="00686594">
        <w:rPr>
          <w:rFonts w:ascii="Times New Roman" w:hAnsi="Times New Roman"/>
          <w:sz w:val="24"/>
          <w:szCs w:val="24"/>
        </w:rPr>
        <w:t>Экспертной комиссии</w:t>
      </w:r>
      <w:r w:rsidRPr="00686594">
        <w:rPr>
          <w:rFonts w:ascii="Times New Roman" w:hAnsi="Times New Roman"/>
          <w:bCs/>
          <w:sz w:val="24"/>
          <w:szCs w:val="24"/>
        </w:rPr>
        <w:t xml:space="preserve">  после каждого конкурсного задания;</w:t>
      </w:r>
    </w:p>
    <w:p w:rsidR="00601168" w:rsidRPr="00686594" w:rsidRDefault="00601168" w:rsidP="00601168">
      <w:pPr>
        <w:numPr>
          <w:ilvl w:val="0"/>
          <w:numId w:val="37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делегировать</w:t>
      </w:r>
      <w:r w:rsidRPr="00686594">
        <w:rPr>
          <w:rFonts w:ascii="Times New Roman" w:hAnsi="Times New Roman"/>
          <w:sz w:val="24"/>
          <w:szCs w:val="24"/>
        </w:rPr>
        <w:t xml:space="preserve"> часть своих обязанностей заместителям.</w:t>
      </w:r>
    </w:p>
    <w:p w:rsidR="00601168" w:rsidRDefault="00601168" w:rsidP="0060116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6.9.</w:t>
      </w:r>
      <w:r w:rsidRPr="00686594">
        <w:rPr>
          <w:rFonts w:ascii="Times New Roman" w:hAnsi="Times New Roman"/>
          <w:sz w:val="24"/>
          <w:szCs w:val="24"/>
        </w:rPr>
        <w:tab/>
        <w:t xml:space="preserve">Результатом работы члена  Экспертной комиссии является заполненная и подписанная оценочная </w:t>
      </w:r>
      <w:r w:rsidRPr="00686594">
        <w:rPr>
          <w:rFonts w:ascii="Times New Roman" w:hAnsi="Times New Roman"/>
          <w:bCs/>
          <w:sz w:val="24"/>
          <w:szCs w:val="24"/>
        </w:rPr>
        <w:t>ведомость</w:t>
      </w:r>
      <w:r w:rsidRPr="00686594">
        <w:rPr>
          <w:rFonts w:ascii="Times New Roman" w:hAnsi="Times New Roman"/>
          <w:sz w:val="24"/>
          <w:szCs w:val="24"/>
        </w:rPr>
        <w:t xml:space="preserve">. </w:t>
      </w:r>
    </w:p>
    <w:p w:rsidR="00601168" w:rsidRPr="00686594" w:rsidRDefault="00601168" w:rsidP="0060116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6.10.</w:t>
      </w:r>
      <w:r w:rsidRPr="00686594">
        <w:rPr>
          <w:rFonts w:ascii="Times New Roman" w:hAnsi="Times New Roman"/>
          <w:sz w:val="24"/>
          <w:szCs w:val="24"/>
        </w:rPr>
        <w:tab/>
        <w:t>Заполненные членами  Экспертной комиссии оценочные ведомости архивируются Оргкомитетом и могут быть подвергнуты анализу после завершения Конкурса.</w:t>
      </w:r>
    </w:p>
    <w:p w:rsidR="00601168" w:rsidRPr="00686594" w:rsidRDefault="00601168" w:rsidP="00601168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7.</w:t>
      </w:r>
      <w:r w:rsidRPr="00686594">
        <w:rPr>
          <w:rFonts w:ascii="Times New Roman" w:hAnsi="Times New Roman"/>
          <w:sz w:val="24"/>
          <w:szCs w:val="24"/>
        </w:rPr>
        <w:tab/>
        <w:t>Счетная комиссия</w:t>
      </w:r>
    </w:p>
    <w:p w:rsidR="00601168" w:rsidRPr="00686594" w:rsidRDefault="00601168" w:rsidP="0060116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7.1.</w:t>
      </w:r>
      <w:r w:rsidRPr="00686594">
        <w:rPr>
          <w:rFonts w:ascii="Times New Roman" w:hAnsi="Times New Roman"/>
          <w:sz w:val="24"/>
          <w:szCs w:val="24"/>
        </w:rPr>
        <w:tab/>
      </w:r>
      <w:r w:rsidRPr="00686594">
        <w:rPr>
          <w:rFonts w:ascii="Times New Roman" w:hAnsi="Times New Roman"/>
          <w:bCs/>
          <w:sz w:val="24"/>
          <w:szCs w:val="24"/>
        </w:rPr>
        <w:t xml:space="preserve">В </w:t>
      </w:r>
      <w:r w:rsidRPr="00686594">
        <w:rPr>
          <w:rFonts w:ascii="Times New Roman" w:hAnsi="Times New Roman"/>
          <w:sz w:val="24"/>
          <w:szCs w:val="24"/>
        </w:rPr>
        <w:t>целях исключения субъективного фактора при осуществлении технических функций, связанных с выявлением победителя Конкурса создается Счетная комиссия.</w:t>
      </w:r>
    </w:p>
    <w:p w:rsidR="00601168" w:rsidRPr="00686594" w:rsidRDefault="00601168" w:rsidP="0060116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7.2.</w:t>
      </w:r>
      <w:r w:rsidRPr="00686594">
        <w:rPr>
          <w:rFonts w:ascii="Times New Roman" w:hAnsi="Times New Roman"/>
          <w:sz w:val="24"/>
          <w:szCs w:val="24"/>
        </w:rPr>
        <w:tab/>
        <w:t xml:space="preserve">Счетная комиссия составляет </w:t>
      </w:r>
      <w:r>
        <w:rPr>
          <w:rFonts w:ascii="Times New Roman" w:hAnsi="Times New Roman"/>
          <w:sz w:val="24"/>
          <w:szCs w:val="24"/>
        </w:rPr>
        <w:t xml:space="preserve">сводный </w:t>
      </w:r>
      <w:r w:rsidRPr="00686594">
        <w:rPr>
          <w:rFonts w:ascii="Times New Roman" w:hAnsi="Times New Roman"/>
          <w:sz w:val="24"/>
          <w:szCs w:val="24"/>
        </w:rPr>
        <w:t>протокол оценки конкурсантов, производит</w:t>
      </w:r>
      <w:r w:rsidRPr="00686594">
        <w:rPr>
          <w:rFonts w:ascii="Times New Roman" w:hAnsi="Times New Roman"/>
          <w:bCs/>
          <w:sz w:val="24"/>
          <w:szCs w:val="24"/>
        </w:rPr>
        <w:t xml:space="preserve"> </w:t>
      </w:r>
      <w:r w:rsidRPr="00686594">
        <w:rPr>
          <w:rFonts w:ascii="Times New Roman" w:hAnsi="Times New Roman"/>
          <w:sz w:val="24"/>
          <w:szCs w:val="24"/>
        </w:rPr>
        <w:t>ранжирование участников с учетом количества набранных баллов.</w:t>
      </w:r>
    </w:p>
    <w:p w:rsidR="00601168" w:rsidRDefault="00601168" w:rsidP="006011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1168" w:rsidRPr="00114029" w:rsidRDefault="00601168" w:rsidP="006011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86594">
        <w:rPr>
          <w:rFonts w:ascii="Times New Roman" w:hAnsi="Times New Roman"/>
          <w:b/>
          <w:bCs/>
          <w:kern w:val="32"/>
          <w:sz w:val="24"/>
          <w:szCs w:val="24"/>
        </w:rPr>
        <w:t>8</w:t>
      </w:r>
      <w:r w:rsidRPr="00686594">
        <w:rPr>
          <w:rFonts w:ascii="Times New Roman" w:hAnsi="Times New Roman"/>
          <w:sz w:val="24"/>
          <w:szCs w:val="24"/>
        </w:rPr>
        <w:t>.</w:t>
      </w:r>
      <w:r w:rsidRPr="00686594">
        <w:rPr>
          <w:rFonts w:ascii="Times New Roman" w:hAnsi="Times New Roman"/>
          <w:sz w:val="24"/>
          <w:szCs w:val="24"/>
        </w:rPr>
        <w:tab/>
      </w:r>
      <w:r w:rsidRPr="00114029">
        <w:rPr>
          <w:rFonts w:ascii="Times New Roman" w:hAnsi="Times New Roman"/>
          <w:b/>
          <w:sz w:val="24"/>
          <w:szCs w:val="24"/>
        </w:rPr>
        <w:t>Организация Конкурса</w:t>
      </w:r>
    </w:p>
    <w:p w:rsidR="00601168" w:rsidRPr="006F306C" w:rsidRDefault="00601168" w:rsidP="00601168">
      <w:pPr>
        <w:pStyle w:val="aa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8.1.</w:t>
      </w:r>
      <w:r w:rsidRPr="00686594">
        <w:rPr>
          <w:sz w:val="24"/>
          <w:szCs w:val="24"/>
        </w:rPr>
        <w:tab/>
      </w:r>
      <w:r w:rsidRPr="00686594">
        <w:rPr>
          <w:sz w:val="24"/>
          <w:szCs w:val="24"/>
        </w:rPr>
        <w:tab/>
        <w:t xml:space="preserve">Конкурс проводится с </w:t>
      </w:r>
      <w:r w:rsidRPr="007A2CDC">
        <w:rPr>
          <w:b/>
          <w:sz w:val="24"/>
          <w:szCs w:val="24"/>
        </w:rPr>
        <w:t xml:space="preserve">05 </w:t>
      </w:r>
      <w:r w:rsidR="00BC7006" w:rsidRPr="007A2CDC">
        <w:rPr>
          <w:b/>
          <w:sz w:val="24"/>
          <w:szCs w:val="24"/>
        </w:rPr>
        <w:t>апрел</w:t>
      </w:r>
      <w:r w:rsidRPr="007A2CDC">
        <w:rPr>
          <w:b/>
          <w:sz w:val="24"/>
          <w:szCs w:val="24"/>
        </w:rPr>
        <w:t xml:space="preserve">я по </w:t>
      </w:r>
      <w:r w:rsidR="00BC7006" w:rsidRPr="007A2CDC">
        <w:rPr>
          <w:b/>
          <w:sz w:val="24"/>
          <w:szCs w:val="24"/>
        </w:rPr>
        <w:t>05 мая</w:t>
      </w:r>
      <w:r w:rsidRPr="007A2CDC">
        <w:rPr>
          <w:b/>
          <w:sz w:val="24"/>
          <w:szCs w:val="24"/>
        </w:rPr>
        <w:t xml:space="preserve"> 2017</w:t>
      </w:r>
      <w:r w:rsidRPr="006F306C">
        <w:rPr>
          <w:sz w:val="24"/>
          <w:szCs w:val="24"/>
        </w:rPr>
        <w:t xml:space="preserve"> года.</w:t>
      </w:r>
    </w:p>
    <w:p w:rsidR="00601168" w:rsidRPr="006F306C" w:rsidRDefault="00601168" w:rsidP="00601168">
      <w:pPr>
        <w:pStyle w:val="aa"/>
        <w:tabs>
          <w:tab w:val="left" w:pos="993"/>
        </w:tabs>
        <w:ind w:firstLine="709"/>
        <w:rPr>
          <w:sz w:val="24"/>
          <w:szCs w:val="24"/>
        </w:rPr>
      </w:pPr>
      <w:r w:rsidRPr="006F306C">
        <w:rPr>
          <w:sz w:val="24"/>
          <w:szCs w:val="24"/>
        </w:rPr>
        <w:t>8.2.</w:t>
      </w:r>
      <w:r w:rsidRPr="006F306C">
        <w:rPr>
          <w:sz w:val="24"/>
          <w:szCs w:val="24"/>
        </w:rPr>
        <w:tab/>
      </w:r>
      <w:r w:rsidRPr="006F306C">
        <w:rPr>
          <w:sz w:val="24"/>
          <w:szCs w:val="24"/>
        </w:rPr>
        <w:tab/>
        <w:t xml:space="preserve">Прием и регистрация заявок для участия в Конкурсе осуществляется Оргкомитетом </w:t>
      </w:r>
      <w:r>
        <w:rPr>
          <w:sz w:val="24"/>
          <w:szCs w:val="24"/>
        </w:rPr>
        <w:t xml:space="preserve"> </w:t>
      </w:r>
      <w:r w:rsidRPr="006C5BFB">
        <w:rPr>
          <w:b/>
          <w:sz w:val="24"/>
          <w:szCs w:val="24"/>
        </w:rPr>
        <w:t xml:space="preserve">по </w:t>
      </w:r>
      <w:r w:rsidR="00BC7006">
        <w:rPr>
          <w:b/>
          <w:sz w:val="24"/>
          <w:szCs w:val="24"/>
        </w:rPr>
        <w:t>25 апреля</w:t>
      </w:r>
      <w:r w:rsidRPr="006C5BFB">
        <w:rPr>
          <w:b/>
          <w:sz w:val="24"/>
          <w:szCs w:val="24"/>
        </w:rPr>
        <w:t xml:space="preserve"> 2017</w:t>
      </w:r>
      <w:r w:rsidRPr="006F306C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по адресу </w:t>
      </w:r>
      <w:r w:rsidRPr="006C5BFB">
        <w:rPr>
          <w:b/>
          <w:sz w:val="24"/>
          <w:szCs w:val="24"/>
          <w:lang w:val="en-US"/>
        </w:rPr>
        <w:t>info</w:t>
      </w:r>
      <w:r w:rsidRPr="006C5BFB">
        <w:rPr>
          <w:b/>
          <w:sz w:val="24"/>
          <w:szCs w:val="24"/>
        </w:rPr>
        <w:t>-</w:t>
      </w:r>
      <w:proofErr w:type="spellStart"/>
      <w:r w:rsidRPr="006C5BFB">
        <w:rPr>
          <w:b/>
          <w:sz w:val="24"/>
          <w:szCs w:val="24"/>
          <w:lang w:val="en-US"/>
        </w:rPr>
        <w:t>defectolog</w:t>
      </w:r>
      <w:proofErr w:type="spellEnd"/>
      <w:r w:rsidRPr="006C5BFB">
        <w:rPr>
          <w:b/>
          <w:sz w:val="24"/>
          <w:szCs w:val="24"/>
        </w:rPr>
        <w:t>@</w:t>
      </w:r>
      <w:proofErr w:type="spellStart"/>
      <w:r w:rsidRPr="006C5BFB">
        <w:rPr>
          <w:b/>
          <w:sz w:val="24"/>
          <w:szCs w:val="24"/>
          <w:lang w:val="en-US"/>
        </w:rPr>
        <w:t>yandex</w:t>
      </w:r>
      <w:proofErr w:type="spellEnd"/>
      <w:r w:rsidRPr="006C5BFB">
        <w:rPr>
          <w:b/>
          <w:sz w:val="24"/>
          <w:szCs w:val="24"/>
        </w:rPr>
        <w:t>.</w:t>
      </w:r>
      <w:proofErr w:type="spellStart"/>
      <w:r w:rsidRPr="006C5BFB">
        <w:rPr>
          <w:b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 (тема  письма</w:t>
      </w:r>
      <w:r w:rsidRPr="006F306C">
        <w:rPr>
          <w:sz w:val="24"/>
          <w:szCs w:val="24"/>
        </w:rPr>
        <w:t xml:space="preserve">  </w:t>
      </w:r>
      <w:r>
        <w:rPr>
          <w:sz w:val="24"/>
          <w:szCs w:val="24"/>
        </w:rPr>
        <w:t>«Конкурс»)</w:t>
      </w:r>
      <w:r w:rsidR="00E946C4">
        <w:rPr>
          <w:sz w:val="24"/>
          <w:szCs w:val="24"/>
        </w:rPr>
        <w:t>.</w:t>
      </w:r>
    </w:p>
    <w:p w:rsidR="00601168" w:rsidRPr="00686594" w:rsidRDefault="00353915" w:rsidP="00601168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601168" w:rsidRPr="00686594">
        <w:rPr>
          <w:rFonts w:ascii="Times New Roman" w:hAnsi="Times New Roman"/>
          <w:sz w:val="24"/>
          <w:szCs w:val="24"/>
        </w:rPr>
        <w:t>.</w:t>
      </w:r>
      <w:r w:rsidR="00601168" w:rsidRPr="00686594">
        <w:rPr>
          <w:rFonts w:ascii="Times New Roman" w:hAnsi="Times New Roman"/>
          <w:sz w:val="24"/>
          <w:szCs w:val="24"/>
        </w:rPr>
        <w:tab/>
        <w:t>Требования по оформлению Конкурсной документации</w:t>
      </w:r>
    </w:p>
    <w:p w:rsidR="00601168" w:rsidRPr="00686594" w:rsidRDefault="00601168" w:rsidP="0060116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9.1.</w:t>
      </w:r>
      <w:r w:rsidRPr="00686594">
        <w:rPr>
          <w:rFonts w:ascii="Times New Roman" w:hAnsi="Times New Roman"/>
          <w:sz w:val="24"/>
          <w:szCs w:val="24"/>
        </w:rPr>
        <w:tab/>
        <w:t xml:space="preserve">Для регистрации участники Конкурса представляют в Оргкомитет Конкурсную документацию </w:t>
      </w:r>
      <w:r>
        <w:rPr>
          <w:rFonts w:ascii="Times New Roman" w:hAnsi="Times New Roman"/>
          <w:sz w:val="24"/>
          <w:szCs w:val="24"/>
        </w:rPr>
        <w:t xml:space="preserve">в электронном виде в </w:t>
      </w:r>
      <w:r w:rsidRPr="00686594">
        <w:rPr>
          <w:rFonts w:ascii="Times New Roman" w:hAnsi="Times New Roman"/>
          <w:sz w:val="24"/>
          <w:szCs w:val="24"/>
        </w:rPr>
        <w:t>следующем составе:</w:t>
      </w:r>
    </w:p>
    <w:p w:rsidR="00601168" w:rsidRDefault="00601168" w:rsidP="0060116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9.1.1. заявку (заявление) на участие в конкурсе</w:t>
      </w:r>
      <w:r w:rsidR="00ED4AC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D4AC5">
        <w:rPr>
          <w:rFonts w:ascii="Times New Roman" w:hAnsi="Times New Roman"/>
          <w:sz w:val="24"/>
          <w:szCs w:val="24"/>
        </w:rPr>
        <w:t>Иванов_заявка</w:t>
      </w:r>
      <w:proofErr w:type="spellEnd"/>
      <w:r w:rsidR="00ED4AC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Заявление об участии в конкурсе рассматривается как согласие на обработку персональных данных.</w:t>
      </w:r>
      <w:r w:rsidRPr="00607B0C">
        <w:rPr>
          <w:rFonts w:ascii="Times New Roman" w:hAnsi="Times New Roman"/>
          <w:sz w:val="24"/>
          <w:szCs w:val="24"/>
        </w:rPr>
        <w:t xml:space="preserve">  </w:t>
      </w:r>
    </w:p>
    <w:p w:rsidR="00ED4AC5" w:rsidRPr="00ED4AC5" w:rsidRDefault="00601168" w:rsidP="0060116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9.1.2. </w:t>
      </w:r>
      <w:r w:rsidRPr="00D12710">
        <w:rPr>
          <w:rFonts w:ascii="Times New Roman" w:hAnsi="Times New Roman"/>
          <w:sz w:val="24"/>
          <w:szCs w:val="24"/>
        </w:rPr>
        <w:t xml:space="preserve">. </w:t>
      </w:r>
      <w:r w:rsidR="00E946C4">
        <w:rPr>
          <w:rFonts w:ascii="Times New Roman" w:hAnsi="Times New Roman"/>
          <w:sz w:val="24"/>
          <w:szCs w:val="24"/>
        </w:rPr>
        <w:t xml:space="preserve">конкурсные материалы </w:t>
      </w:r>
      <w:r w:rsidR="00ED4AC5">
        <w:rPr>
          <w:rFonts w:ascii="Times New Roman" w:hAnsi="Times New Roman"/>
          <w:sz w:val="24"/>
          <w:szCs w:val="24"/>
        </w:rPr>
        <w:t>(</w:t>
      </w:r>
      <w:proofErr w:type="spellStart"/>
      <w:r w:rsidR="00ED4AC5">
        <w:rPr>
          <w:rFonts w:ascii="Times New Roman" w:hAnsi="Times New Roman"/>
          <w:sz w:val="24"/>
          <w:szCs w:val="24"/>
        </w:rPr>
        <w:t>Иванов_программа</w:t>
      </w:r>
      <w:proofErr w:type="spellEnd"/>
      <w:r w:rsidR="00ED4AC5">
        <w:rPr>
          <w:rFonts w:ascii="Times New Roman" w:hAnsi="Times New Roman"/>
          <w:sz w:val="24"/>
          <w:szCs w:val="24"/>
        </w:rPr>
        <w:t xml:space="preserve">) </w:t>
      </w:r>
      <w:r w:rsidR="00E946C4">
        <w:rPr>
          <w:rFonts w:ascii="Times New Roman" w:hAnsi="Times New Roman"/>
          <w:sz w:val="24"/>
          <w:szCs w:val="24"/>
        </w:rPr>
        <w:t>в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E946C4">
        <w:rPr>
          <w:rFonts w:ascii="Times New Roman" w:hAnsi="Times New Roman"/>
          <w:sz w:val="24"/>
          <w:szCs w:val="24"/>
        </w:rPr>
        <w:t>аннотации  программы</w:t>
      </w:r>
      <w:r w:rsidR="00ED4AC5">
        <w:rPr>
          <w:rFonts w:ascii="Times New Roman" w:hAnsi="Times New Roman"/>
          <w:sz w:val="24"/>
          <w:szCs w:val="24"/>
        </w:rPr>
        <w:t xml:space="preserve"> (образовательной, адаптированной, дополнительной)</w:t>
      </w:r>
      <w:r w:rsidR="00E946C4">
        <w:rPr>
          <w:rFonts w:ascii="Times New Roman" w:hAnsi="Times New Roman"/>
          <w:sz w:val="24"/>
          <w:szCs w:val="24"/>
        </w:rPr>
        <w:t xml:space="preserve">, используемой автором в коррекционно-педагогическом процессе с детьми с ОВЗ, </w:t>
      </w:r>
      <w:r w:rsidR="00ED4AC5">
        <w:rPr>
          <w:rFonts w:ascii="Times New Roman" w:hAnsi="Times New Roman"/>
          <w:sz w:val="24"/>
          <w:szCs w:val="24"/>
        </w:rPr>
        <w:t xml:space="preserve">объемом не более 5 страниц машинописного текста (шрифт 14 </w:t>
      </w:r>
      <w:r w:rsidR="00ED4AC5">
        <w:rPr>
          <w:rFonts w:ascii="Times New Roman" w:hAnsi="Times New Roman"/>
          <w:sz w:val="24"/>
          <w:szCs w:val="24"/>
          <w:lang w:val="en-US"/>
        </w:rPr>
        <w:t>Times</w:t>
      </w:r>
      <w:r w:rsidR="00ED4AC5" w:rsidRPr="00ED4AC5">
        <w:rPr>
          <w:rFonts w:ascii="Times New Roman" w:hAnsi="Times New Roman"/>
          <w:sz w:val="24"/>
          <w:szCs w:val="24"/>
        </w:rPr>
        <w:t xml:space="preserve"> </w:t>
      </w:r>
      <w:r w:rsidR="00ED4AC5">
        <w:rPr>
          <w:rFonts w:ascii="Times New Roman" w:hAnsi="Times New Roman"/>
          <w:sz w:val="24"/>
          <w:szCs w:val="24"/>
          <w:lang w:val="en-US"/>
        </w:rPr>
        <w:t>New</w:t>
      </w:r>
      <w:r w:rsidR="00ED4AC5" w:rsidRPr="00ED4AC5">
        <w:rPr>
          <w:rFonts w:ascii="Times New Roman" w:hAnsi="Times New Roman"/>
          <w:sz w:val="24"/>
          <w:szCs w:val="24"/>
        </w:rPr>
        <w:t xml:space="preserve"> </w:t>
      </w:r>
      <w:r w:rsidR="00ED4AC5">
        <w:rPr>
          <w:rFonts w:ascii="Times New Roman" w:hAnsi="Times New Roman"/>
          <w:sz w:val="24"/>
          <w:szCs w:val="24"/>
          <w:lang w:val="en-US"/>
        </w:rPr>
        <w:t>Roman</w:t>
      </w:r>
      <w:r w:rsidR="00ED4AC5">
        <w:rPr>
          <w:rFonts w:ascii="Times New Roman" w:hAnsi="Times New Roman"/>
          <w:sz w:val="24"/>
          <w:szCs w:val="24"/>
        </w:rPr>
        <w:t>, интервал 1,5</w:t>
      </w:r>
      <w:proofErr w:type="gramStart"/>
      <w:r w:rsidR="00ED4AC5">
        <w:rPr>
          <w:rFonts w:ascii="Times New Roman" w:hAnsi="Times New Roman"/>
          <w:sz w:val="24"/>
          <w:szCs w:val="24"/>
        </w:rPr>
        <w:t xml:space="preserve"> </w:t>
      </w:r>
      <w:r w:rsidR="00ED4AC5" w:rsidRPr="00ED4AC5">
        <w:rPr>
          <w:rFonts w:ascii="Times New Roman" w:hAnsi="Times New Roman"/>
          <w:sz w:val="24"/>
          <w:szCs w:val="24"/>
        </w:rPr>
        <w:t>)</w:t>
      </w:r>
      <w:proofErr w:type="gramEnd"/>
    </w:p>
    <w:p w:rsidR="00601168" w:rsidRPr="00D12710" w:rsidRDefault="00ED4AC5" w:rsidP="0060116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AC5">
        <w:rPr>
          <w:rFonts w:ascii="Times New Roman" w:hAnsi="Times New Roman"/>
          <w:i/>
          <w:sz w:val="24"/>
          <w:szCs w:val="24"/>
        </w:rPr>
        <w:t>Схема аннотации программы</w:t>
      </w:r>
      <w:r w:rsidR="00E946C4">
        <w:rPr>
          <w:rFonts w:ascii="Times New Roman" w:hAnsi="Times New Roman"/>
          <w:sz w:val="24"/>
          <w:szCs w:val="24"/>
        </w:rPr>
        <w:t>:</w:t>
      </w:r>
    </w:p>
    <w:p w:rsidR="00601168" w:rsidRDefault="00E946C4" w:rsidP="006011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</w:t>
      </w:r>
      <w:r w:rsidR="00ED4AC5">
        <w:rPr>
          <w:rFonts w:ascii="Times New Roman" w:hAnsi="Times New Roman"/>
          <w:sz w:val="24"/>
          <w:szCs w:val="24"/>
        </w:rPr>
        <w:t xml:space="preserve"> </w:t>
      </w:r>
    </w:p>
    <w:p w:rsidR="00E946C4" w:rsidRDefault="00E946C4" w:rsidP="006011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Нормативная база</w:t>
      </w:r>
    </w:p>
    <w:p w:rsidR="00E946C4" w:rsidRDefault="00E946C4" w:rsidP="00E946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6C4">
        <w:rPr>
          <w:rFonts w:ascii="Times New Roman" w:hAnsi="Times New Roman"/>
          <w:sz w:val="24"/>
          <w:szCs w:val="24"/>
        </w:rPr>
        <w:t>Уровневая дифференциация</w:t>
      </w:r>
      <w:r w:rsidR="00ED4A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E946C4">
        <w:rPr>
          <w:rFonts w:ascii="Times New Roman" w:hAnsi="Times New Roman"/>
          <w:sz w:val="24"/>
          <w:szCs w:val="24"/>
        </w:rPr>
        <w:t>«стартовый», «базовый» или «продвинутый»</w:t>
      </w:r>
      <w:r>
        <w:rPr>
          <w:rFonts w:ascii="Times New Roman" w:hAnsi="Times New Roman"/>
          <w:sz w:val="24"/>
          <w:szCs w:val="24"/>
        </w:rPr>
        <w:t xml:space="preserve"> уровень)</w:t>
      </w:r>
    </w:p>
    <w:p w:rsidR="00ED4AC5" w:rsidRDefault="00ED4AC5" w:rsidP="00E946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Актуальность</w:t>
      </w:r>
    </w:p>
    <w:p w:rsidR="00ED4AC5" w:rsidRDefault="00ED4AC5" w:rsidP="00E946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 задачи</w:t>
      </w:r>
    </w:p>
    <w:p w:rsidR="00ED4AC5" w:rsidRPr="00ED4AC5" w:rsidRDefault="00ED4AC5" w:rsidP="00ED4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AC5">
        <w:rPr>
          <w:rFonts w:ascii="Times New Roman" w:hAnsi="Times New Roman"/>
          <w:sz w:val="24"/>
          <w:szCs w:val="24"/>
        </w:rPr>
        <w:t>Отличительные особенности программы</w:t>
      </w:r>
    </w:p>
    <w:p w:rsidR="00ED4AC5" w:rsidRPr="00ED4AC5" w:rsidRDefault="00ED4AC5" w:rsidP="00ED4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AC5">
        <w:rPr>
          <w:rFonts w:ascii="Times New Roman" w:hAnsi="Times New Roman"/>
          <w:sz w:val="24"/>
          <w:szCs w:val="24"/>
        </w:rPr>
        <w:t>• адресат программы</w:t>
      </w:r>
    </w:p>
    <w:p w:rsidR="00ED4AC5" w:rsidRPr="00ED4AC5" w:rsidRDefault="00ED4AC5" w:rsidP="00ED4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AC5">
        <w:rPr>
          <w:rFonts w:ascii="Times New Roman" w:hAnsi="Times New Roman"/>
          <w:sz w:val="24"/>
          <w:szCs w:val="24"/>
        </w:rPr>
        <w:t>• объем и срок освоения программы</w:t>
      </w:r>
    </w:p>
    <w:p w:rsidR="00ED4AC5" w:rsidRPr="00ED4AC5" w:rsidRDefault="00ED4AC5" w:rsidP="00ED4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AC5">
        <w:rPr>
          <w:rFonts w:ascii="Times New Roman" w:hAnsi="Times New Roman"/>
          <w:sz w:val="24"/>
          <w:szCs w:val="24"/>
        </w:rPr>
        <w:t xml:space="preserve">• формы обучения – очная, </w:t>
      </w:r>
      <w:proofErr w:type="spellStart"/>
      <w:r w:rsidRPr="00ED4AC5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Pr="00ED4AC5">
        <w:rPr>
          <w:rFonts w:ascii="Times New Roman" w:hAnsi="Times New Roman"/>
          <w:sz w:val="24"/>
          <w:szCs w:val="24"/>
        </w:rPr>
        <w:t xml:space="preserve"> или заочная форме</w:t>
      </w:r>
    </w:p>
    <w:p w:rsidR="00ED4AC5" w:rsidRPr="00ED4AC5" w:rsidRDefault="00ED4AC5" w:rsidP="00ED4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AC5">
        <w:rPr>
          <w:rFonts w:ascii="Times New Roman" w:hAnsi="Times New Roman"/>
          <w:sz w:val="24"/>
          <w:szCs w:val="24"/>
        </w:rPr>
        <w:t>• режим занятий</w:t>
      </w:r>
    </w:p>
    <w:p w:rsidR="00ED4AC5" w:rsidRPr="00ED4AC5" w:rsidRDefault="00ED4AC5" w:rsidP="00ED4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AC5">
        <w:rPr>
          <w:rFonts w:ascii="Times New Roman" w:hAnsi="Times New Roman"/>
          <w:sz w:val="24"/>
          <w:szCs w:val="24"/>
        </w:rPr>
        <w:t>• формы аттестации</w:t>
      </w:r>
    </w:p>
    <w:p w:rsidR="00ED4AC5" w:rsidRPr="00ED4AC5" w:rsidRDefault="00ED4AC5" w:rsidP="00ED4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AC5">
        <w:rPr>
          <w:rFonts w:ascii="Times New Roman" w:hAnsi="Times New Roman"/>
          <w:sz w:val="24"/>
          <w:szCs w:val="24"/>
        </w:rPr>
        <w:t>• формы отслеживания и фиксации образовательных результатов:</w:t>
      </w:r>
    </w:p>
    <w:p w:rsidR="00ED4AC5" w:rsidRPr="00ED4AC5" w:rsidRDefault="00ED4AC5" w:rsidP="00ED4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AC5">
        <w:rPr>
          <w:rFonts w:ascii="Times New Roman" w:hAnsi="Times New Roman"/>
          <w:sz w:val="24"/>
          <w:szCs w:val="24"/>
        </w:rPr>
        <w:t>• материально-техническое обеспечение</w:t>
      </w:r>
    </w:p>
    <w:p w:rsidR="00ED4AC5" w:rsidRPr="00ED4AC5" w:rsidRDefault="00ED4AC5" w:rsidP="00ED4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AC5">
        <w:rPr>
          <w:rFonts w:ascii="Times New Roman" w:hAnsi="Times New Roman"/>
          <w:sz w:val="24"/>
          <w:szCs w:val="24"/>
        </w:rPr>
        <w:t>• информационное обеспечение – аудио-, видео-, фото-, интернет источники;</w:t>
      </w:r>
    </w:p>
    <w:p w:rsidR="00ED4AC5" w:rsidRPr="00686594" w:rsidRDefault="00ED4AC5" w:rsidP="00ED4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AC5">
        <w:rPr>
          <w:rFonts w:ascii="Times New Roman" w:hAnsi="Times New Roman"/>
          <w:sz w:val="24"/>
          <w:szCs w:val="24"/>
        </w:rPr>
        <w:t>кадровое обеспечение</w:t>
      </w:r>
    </w:p>
    <w:p w:rsidR="00601168" w:rsidRDefault="00601168" w:rsidP="00F850FE">
      <w:pPr>
        <w:tabs>
          <w:tab w:val="left" w:pos="-360"/>
          <w:tab w:val="left" w:pos="-180"/>
        </w:tabs>
        <w:spacing w:after="0" w:line="240" w:lineRule="auto"/>
        <w:ind w:left="-567" w:firstLine="283"/>
        <w:jc w:val="both"/>
        <w:rPr>
          <w:rFonts w:ascii="Times New Roman" w:hAnsi="Times New Roman"/>
          <w:b/>
          <w:sz w:val="23"/>
          <w:szCs w:val="23"/>
        </w:rPr>
      </w:pPr>
    </w:p>
    <w:p w:rsidR="00ED4AC5" w:rsidRPr="00686594" w:rsidRDefault="00ED4AC5" w:rsidP="00ED4AC5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686594">
        <w:rPr>
          <w:rFonts w:ascii="Times New Roman" w:hAnsi="Times New Roman"/>
          <w:sz w:val="24"/>
          <w:szCs w:val="24"/>
        </w:rPr>
        <w:t>. Награждение победителей</w:t>
      </w:r>
    </w:p>
    <w:p w:rsidR="00ED4AC5" w:rsidRPr="00686594" w:rsidRDefault="00ED4AC5" w:rsidP="00ED4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11.1.</w:t>
      </w:r>
      <w:r w:rsidRPr="00686594">
        <w:rPr>
          <w:rFonts w:ascii="Times New Roman" w:hAnsi="Times New Roman"/>
          <w:sz w:val="24"/>
          <w:szCs w:val="24"/>
        </w:rPr>
        <w:tab/>
        <w:t>Победители награждаются специальными дипломами.</w:t>
      </w:r>
    </w:p>
    <w:p w:rsidR="00ED4AC5" w:rsidRPr="00686594" w:rsidRDefault="00ED4AC5" w:rsidP="00ED4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11.2.</w:t>
      </w:r>
      <w:r w:rsidRPr="00686594">
        <w:rPr>
          <w:rFonts w:ascii="Times New Roman" w:hAnsi="Times New Roman"/>
          <w:sz w:val="24"/>
          <w:szCs w:val="24"/>
        </w:rPr>
        <w:tab/>
        <w:t xml:space="preserve">Экспертная комиссия </w:t>
      </w:r>
      <w:r>
        <w:rPr>
          <w:rFonts w:ascii="Times New Roman" w:hAnsi="Times New Roman"/>
          <w:sz w:val="24"/>
          <w:szCs w:val="24"/>
        </w:rPr>
        <w:t>имеет право учредить не более 5</w:t>
      </w:r>
      <w:r w:rsidRPr="00686594">
        <w:rPr>
          <w:rFonts w:ascii="Times New Roman" w:hAnsi="Times New Roman"/>
          <w:sz w:val="24"/>
          <w:szCs w:val="24"/>
        </w:rPr>
        <w:t> специальных номинаций Конкурса, победители в которых награждаются специальными дипломами Конкурса (дипломанты Конкурса).</w:t>
      </w:r>
    </w:p>
    <w:p w:rsidR="00ED4AC5" w:rsidRPr="00686594" w:rsidRDefault="00ED4AC5" w:rsidP="00ED4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11.3.</w:t>
      </w:r>
      <w:r w:rsidRPr="00686594">
        <w:rPr>
          <w:rFonts w:ascii="Times New Roman" w:hAnsi="Times New Roman"/>
          <w:sz w:val="24"/>
          <w:szCs w:val="24"/>
        </w:rPr>
        <w:tab/>
        <w:t>Спонсоры по согласованию с Оргкомитетом и Экспертной комиссией могут устанавливать собственные призы и награды победителям и дипломантам Конкурса.</w:t>
      </w:r>
    </w:p>
    <w:p w:rsidR="00601168" w:rsidRPr="00ED4AC5" w:rsidRDefault="00601168" w:rsidP="00F850FE">
      <w:pPr>
        <w:tabs>
          <w:tab w:val="left" w:pos="-360"/>
          <w:tab w:val="left" w:pos="-180"/>
        </w:tabs>
        <w:spacing w:after="0" w:line="240" w:lineRule="auto"/>
        <w:ind w:left="-567" w:firstLine="283"/>
        <w:jc w:val="both"/>
        <w:rPr>
          <w:rFonts w:ascii="Times New Roman" w:hAnsi="Times New Roman"/>
          <w:b/>
          <w:sz w:val="23"/>
          <w:szCs w:val="23"/>
        </w:rPr>
      </w:pPr>
    </w:p>
    <w:bookmarkEnd w:id="0"/>
    <w:p w:rsidR="00942575" w:rsidRPr="00942575" w:rsidRDefault="00942575" w:rsidP="00B30789">
      <w:pPr>
        <w:tabs>
          <w:tab w:val="left" w:pos="-360"/>
          <w:tab w:val="left" w:pos="-180"/>
        </w:tabs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C022A" w:rsidRDefault="007C022A" w:rsidP="007C022A">
      <w:pPr>
        <w:spacing w:after="0" w:line="240" w:lineRule="auto"/>
        <w:jc w:val="both"/>
      </w:pPr>
    </w:p>
    <w:sectPr w:rsidR="007C022A" w:rsidSect="0054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9EA"/>
    <w:multiLevelType w:val="hybridMultilevel"/>
    <w:tmpl w:val="DA8CD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A05CD"/>
    <w:multiLevelType w:val="hybridMultilevel"/>
    <w:tmpl w:val="544E94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5EC6FD1"/>
    <w:multiLevelType w:val="hybridMultilevel"/>
    <w:tmpl w:val="B0C0698E"/>
    <w:lvl w:ilvl="0" w:tplc="6E02D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8C3041"/>
    <w:multiLevelType w:val="hybridMultilevel"/>
    <w:tmpl w:val="E0269E0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0D662449"/>
    <w:multiLevelType w:val="multilevel"/>
    <w:tmpl w:val="5D1A0FC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675ED2"/>
    <w:multiLevelType w:val="hybridMultilevel"/>
    <w:tmpl w:val="6A1C187E"/>
    <w:lvl w:ilvl="0" w:tplc="19DA2562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3C7B0D"/>
    <w:multiLevelType w:val="multilevel"/>
    <w:tmpl w:val="632612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>
    <w:nsid w:val="13B6664A"/>
    <w:multiLevelType w:val="hybridMultilevel"/>
    <w:tmpl w:val="E8940A4E"/>
    <w:lvl w:ilvl="0" w:tplc="DF262EB2">
      <w:start w:val="2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2141001"/>
    <w:multiLevelType w:val="hybridMultilevel"/>
    <w:tmpl w:val="55E2507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2FD37CC0"/>
    <w:multiLevelType w:val="hybridMultilevel"/>
    <w:tmpl w:val="0628A906"/>
    <w:lvl w:ilvl="0" w:tplc="A0323A0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17B7E47"/>
    <w:multiLevelType w:val="hybridMultilevel"/>
    <w:tmpl w:val="6B4E3216"/>
    <w:lvl w:ilvl="0" w:tplc="0419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1">
    <w:nsid w:val="32EF2696"/>
    <w:multiLevelType w:val="hybridMultilevel"/>
    <w:tmpl w:val="4EEE5E04"/>
    <w:lvl w:ilvl="0" w:tplc="7E6C8CE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514769C"/>
    <w:multiLevelType w:val="multilevel"/>
    <w:tmpl w:val="0E8C8CB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32" w:hanging="1800"/>
      </w:pPr>
      <w:rPr>
        <w:rFonts w:hint="default"/>
      </w:rPr>
    </w:lvl>
  </w:abstractNum>
  <w:abstractNum w:abstractNumId="13">
    <w:nsid w:val="3A0E5F62"/>
    <w:multiLevelType w:val="hybridMultilevel"/>
    <w:tmpl w:val="0FE4EB1C"/>
    <w:lvl w:ilvl="0" w:tplc="AA86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A54689A"/>
    <w:multiLevelType w:val="hybridMultilevel"/>
    <w:tmpl w:val="16A2C612"/>
    <w:lvl w:ilvl="0" w:tplc="D90AE75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3DA7670D"/>
    <w:multiLevelType w:val="hybridMultilevel"/>
    <w:tmpl w:val="6AC0A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50E0F"/>
    <w:multiLevelType w:val="hybridMultilevel"/>
    <w:tmpl w:val="F3E8A15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3FA029B8"/>
    <w:multiLevelType w:val="hybridMultilevel"/>
    <w:tmpl w:val="8482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85DF9"/>
    <w:multiLevelType w:val="hybridMultilevel"/>
    <w:tmpl w:val="36B63A32"/>
    <w:lvl w:ilvl="0" w:tplc="C77A1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B8535D"/>
    <w:multiLevelType w:val="hybridMultilevel"/>
    <w:tmpl w:val="004CC9E6"/>
    <w:lvl w:ilvl="0" w:tplc="A5B4951C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46B01D28"/>
    <w:multiLevelType w:val="multilevel"/>
    <w:tmpl w:val="A016E7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1091B35"/>
    <w:multiLevelType w:val="multilevel"/>
    <w:tmpl w:val="B5FE5E6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i w:val="0"/>
        <w:color w:val="auto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6467E06"/>
    <w:multiLevelType w:val="hybridMultilevel"/>
    <w:tmpl w:val="23443BB6"/>
    <w:lvl w:ilvl="0" w:tplc="041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3">
    <w:nsid w:val="5AE30826"/>
    <w:multiLevelType w:val="hybridMultilevel"/>
    <w:tmpl w:val="9C607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8292C"/>
    <w:multiLevelType w:val="hybridMultilevel"/>
    <w:tmpl w:val="15E4480C"/>
    <w:lvl w:ilvl="0" w:tplc="5964C2BA">
      <w:start w:val="9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62F770BF"/>
    <w:multiLevelType w:val="hybridMultilevel"/>
    <w:tmpl w:val="1B32A57A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676A0D89"/>
    <w:multiLevelType w:val="hybridMultilevel"/>
    <w:tmpl w:val="36B63A32"/>
    <w:lvl w:ilvl="0" w:tplc="C77A1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B10F7B"/>
    <w:multiLevelType w:val="hybridMultilevel"/>
    <w:tmpl w:val="709CADD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>
    <w:nsid w:val="6A00425B"/>
    <w:multiLevelType w:val="multilevel"/>
    <w:tmpl w:val="201EA0D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AB0BC7"/>
    <w:multiLevelType w:val="hybridMultilevel"/>
    <w:tmpl w:val="BF0CE806"/>
    <w:lvl w:ilvl="0" w:tplc="ED86AC06">
      <w:start w:val="1"/>
      <w:numFmt w:val="decimal"/>
      <w:lvlText w:val="%1."/>
      <w:lvlJc w:val="left"/>
      <w:pPr>
        <w:ind w:left="35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30">
    <w:nsid w:val="714414E9"/>
    <w:multiLevelType w:val="hybridMultilevel"/>
    <w:tmpl w:val="C8BED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B4958"/>
    <w:multiLevelType w:val="multilevel"/>
    <w:tmpl w:val="D6DC6FA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32" w:hanging="1800"/>
      </w:pPr>
      <w:rPr>
        <w:rFonts w:hint="default"/>
      </w:rPr>
    </w:lvl>
  </w:abstractNum>
  <w:abstractNum w:abstractNumId="32">
    <w:nsid w:val="7416485C"/>
    <w:multiLevelType w:val="multilevel"/>
    <w:tmpl w:val="7B40EBE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79057F10"/>
    <w:multiLevelType w:val="hybridMultilevel"/>
    <w:tmpl w:val="5AA61E88"/>
    <w:lvl w:ilvl="0" w:tplc="338A8A40">
      <w:start w:val="16"/>
      <w:numFmt w:val="decimal"/>
      <w:lvlText w:val="%1."/>
      <w:lvlJc w:val="left"/>
      <w:pPr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B136A5"/>
    <w:multiLevelType w:val="hybridMultilevel"/>
    <w:tmpl w:val="4F8ABEE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5">
    <w:nsid w:val="7CD70C8E"/>
    <w:multiLevelType w:val="hybridMultilevel"/>
    <w:tmpl w:val="737E2270"/>
    <w:lvl w:ilvl="0" w:tplc="5C80173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24"/>
  </w:num>
  <w:num w:numId="6">
    <w:abstractNumId w:val="19"/>
  </w:num>
  <w:num w:numId="7">
    <w:abstractNumId w:val="33"/>
  </w:num>
  <w:num w:numId="8">
    <w:abstractNumId w:val="2"/>
  </w:num>
  <w:num w:numId="9">
    <w:abstractNumId w:val="15"/>
  </w:num>
  <w:num w:numId="10">
    <w:abstractNumId w:val="0"/>
  </w:num>
  <w:num w:numId="11">
    <w:abstractNumId w:val="22"/>
  </w:num>
  <w:num w:numId="12">
    <w:abstractNumId w:val="26"/>
  </w:num>
  <w:num w:numId="13">
    <w:abstractNumId w:val="18"/>
  </w:num>
  <w:num w:numId="14">
    <w:abstractNumId w:val="34"/>
  </w:num>
  <w:num w:numId="15">
    <w:abstractNumId w:val="10"/>
  </w:num>
  <w:num w:numId="16">
    <w:abstractNumId w:val="6"/>
  </w:num>
  <w:num w:numId="17">
    <w:abstractNumId w:val="17"/>
  </w:num>
  <w:num w:numId="18">
    <w:abstractNumId w:val="30"/>
  </w:num>
  <w:num w:numId="19">
    <w:abstractNumId w:val="4"/>
  </w:num>
  <w:num w:numId="20">
    <w:abstractNumId w:val="8"/>
  </w:num>
  <w:num w:numId="21">
    <w:abstractNumId w:val="3"/>
  </w:num>
  <w:num w:numId="22">
    <w:abstractNumId w:val="23"/>
  </w:num>
  <w:num w:numId="23">
    <w:abstractNumId w:val="11"/>
  </w:num>
  <w:num w:numId="24">
    <w:abstractNumId w:val="13"/>
  </w:num>
  <w:num w:numId="25">
    <w:abstractNumId w:val="28"/>
  </w:num>
  <w:num w:numId="26">
    <w:abstractNumId w:val="21"/>
  </w:num>
  <w:num w:numId="27">
    <w:abstractNumId w:val="32"/>
  </w:num>
  <w:num w:numId="28">
    <w:abstractNumId w:val="12"/>
  </w:num>
  <w:num w:numId="29">
    <w:abstractNumId w:val="31"/>
  </w:num>
  <w:num w:numId="30">
    <w:abstractNumId w:val="1"/>
  </w:num>
  <w:num w:numId="31">
    <w:abstractNumId w:val="14"/>
  </w:num>
  <w:num w:numId="32">
    <w:abstractNumId w:val="27"/>
  </w:num>
  <w:num w:numId="33">
    <w:abstractNumId w:val="35"/>
  </w:num>
  <w:num w:numId="34">
    <w:abstractNumId w:val="20"/>
  </w:num>
  <w:num w:numId="35">
    <w:abstractNumId w:val="29"/>
  </w:num>
  <w:num w:numId="36">
    <w:abstractNumId w:val="25"/>
  </w:num>
  <w:num w:numId="37">
    <w:abstractNumId w:val="16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8C2"/>
    <w:rsid w:val="00012156"/>
    <w:rsid w:val="0001385A"/>
    <w:rsid w:val="00056A7C"/>
    <w:rsid w:val="000572DB"/>
    <w:rsid w:val="000761D7"/>
    <w:rsid w:val="0015498B"/>
    <w:rsid w:val="001746A2"/>
    <w:rsid w:val="00182C9A"/>
    <w:rsid w:val="001B624A"/>
    <w:rsid w:val="001C677D"/>
    <w:rsid w:val="001E099A"/>
    <w:rsid w:val="001E68C2"/>
    <w:rsid w:val="002014A3"/>
    <w:rsid w:val="002365B8"/>
    <w:rsid w:val="0026592C"/>
    <w:rsid w:val="00300B56"/>
    <w:rsid w:val="00353915"/>
    <w:rsid w:val="0038298D"/>
    <w:rsid w:val="003C5D95"/>
    <w:rsid w:val="003E1A00"/>
    <w:rsid w:val="00470013"/>
    <w:rsid w:val="00485819"/>
    <w:rsid w:val="00493BF3"/>
    <w:rsid w:val="004C3067"/>
    <w:rsid w:val="004F5C06"/>
    <w:rsid w:val="00511794"/>
    <w:rsid w:val="005301DF"/>
    <w:rsid w:val="0054001B"/>
    <w:rsid w:val="00577C6A"/>
    <w:rsid w:val="00597B2C"/>
    <w:rsid w:val="005B789A"/>
    <w:rsid w:val="00601168"/>
    <w:rsid w:val="006802E4"/>
    <w:rsid w:val="00792967"/>
    <w:rsid w:val="00794105"/>
    <w:rsid w:val="007A2CDC"/>
    <w:rsid w:val="007C022A"/>
    <w:rsid w:val="0083627D"/>
    <w:rsid w:val="008616E1"/>
    <w:rsid w:val="008D311F"/>
    <w:rsid w:val="009021E9"/>
    <w:rsid w:val="00924456"/>
    <w:rsid w:val="00942575"/>
    <w:rsid w:val="009653D3"/>
    <w:rsid w:val="00987A14"/>
    <w:rsid w:val="009B1173"/>
    <w:rsid w:val="009B51C4"/>
    <w:rsid w:val="00A42B17"/>
    <w:rsid w:val="00AD6F79"/>
    <w:rsid w:val="00B0779F"/>
    <w:rsid w:val="00B11890"/>
    <w:rsid w:val="00B12A16"/>
    <w:rsid w:val="00B14A40"/>
    <w:rsid w:val="00B24058"/>
    <w:rsid w:val="00B26E87"/>
    <w:rsid w:val="00B30789"/>
    <w:rsid w:val="00B700DB"/>
    <w:rsid w:val="00B8571D"/>
    <w:rsid w:val="00BC54EB"/>
    <w:rsid w:val="00BC7006"/>
    <w:rsid w:val="00BC7D79"/>
    <w:rsid w:val="00BF0355"/>
    <w:rsid w:val="00C373EF"/>
    <w:rsid w:val="00C75616"/>
    <w:rsid w:val="00C76019"/>
    <w:rsid w:val="00C8578D"/>
    <w:rsid w:val="00C860D9"/>
    <w:rsid w:val="00C95C67"/>
    <w:rsid w:val="00C96BD0"/>
    <w:rsid w:val="00CB553E"/>
    <w:rsid w:val="00CB57F8"/>
    <w:rsid w:val="00CD070F"/>
    <w:rsid w:val="00CD6674"/>
    <w:rsid w:val="00D97C6B"/>
    <w:rsid w:val="00E0171B"/>
    <w:rsid w:val="00E130FB"/>
    <w:rsid w:val="00E24B91"/>
    <w:rsid w:val="00E319D2"/>
    <w:rsid w:val="00E33828"/>
    <w:rsid w:val="00E946C4"/>
    <w:rsid w:val="00EB604F"/>
    <w:rsid w:val="00ED4AC5"/>
    <w:rsid w:val="00EE6FA0"/>
    <w:rsid w:val="00F144C3"/>
    <w:rsid w:val="00F14B8A"/>
    <w:rsid w:val="00F850FE"/>
    <w:rsid w:val="00F950AE"/>
    <w:rsid w:val="00FE30CE"/>
    <w:rsid w:val="00FE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1B"/>
  </w:style>
  <w:style w:type="paragraph" w:styleId="1">
    <w:name w:val="heading 1"/>
    <w:basedOn w:val="a"/>
    <w:next w:val="a"/>
    <w:link w:val="10"/>
    <w:qFormat/>
    <w:rsid w:val="0060116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68C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qFormat/>
    <w:rsid w:val="001E68C2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unhideWhenUsed/>
    <w:rsid w:val="001E68C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1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2967"/>
  </w:style>
  <w:style w:type="character" w:customStyle="1" w:styleId="wmi-callto">
    <w:name w:val="wmi-callto"/>
    <w:basedOn w:val="a0"/>
    <w:rsid w:val="00792967"/>
  </w:style>
  <w:style w:type="table" w:styleId="a7">
    <w:name w:val="Table Grid"/>
    <w:basedOn w:val="a1"/>
    <w:uiPriority w:val="59"/>
    <w:rsid w:val="00F85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1"/>
    <w:rsid w:val="00F850F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F850FE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hAnsi="Times New Roman"/>
      <w:sz w:val="23"/>
      <w:szCs w:val="23"/>
    </w:rPr>
  </w:style>
  <w:style w:type="character" w:customStyle="1" w:styleId="2">
    <w:name w:val="Основной текст (2)_"/>
    <w:link w:val="20"/>
    <w:rsid w:val="00F850F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0FE"/>
    <w:pPr>
      <w:widowControl w:val="0"/>
      <w:shd w:val="clear" w:color="auto" w:fill="FFFFFF"/>
      <w:spacing w:after="60" w:line="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a9">
    <w:name w:val="Основной новый"/>
    <w:basedOn w:val="a"/>
    <w:rsid w:val="0026592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601168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a">
    <w:name w:val="Body Text"/>
    <w:basedOn w:val="a"/>
    <w:link w:val="ab"/>
    <w:rsid w:val="006011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60116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879CB-FA39-4A1C-B3E2-6F61D56D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2014-03-04T04:14:00Z</cp:lastPrinted>
  <dcterms:created xsi:type="dcterms:W3CDTF">2017-03-19T11:40:00Z</dcterms:created>
  <dcterms:modified xsi:type="dcterms:W3CDTF">2017-03-27T06:05:00Z</dcterms:modified>
</cp:coreProperties>
</file>